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228F9" w14:textId="183F95D9" w:rsidR="00634820" w:rsidRPr="004C37BA" w:rsidRDefault="00674504" w:rsidP="00E80595">
      <w:pPr>
        <w:spacing w:after="0"/>
        <w:jc w:val="center"/>
        <w:rPr>
          <w:rFonts w:ascii="Times New Roman" w:eastAsia="Times New Roman" w:hAnsi="Times New Roman" w:cs="Times New Roman"/>
          <w:b/>
          <w:lang w:eastAsia="lv-LV"/>
        </w:rPr>
      </w:pPr>
      <w:bookmarkStart w:id="0" w:name="_Toc280014873"/>
      <w:r w:rsidRPr="004C37BA">
        <w:rPr>
          <w:rFonts w:ascii="Times New Roman" w:eastAsia="Times New Roman" w:hAnsi="Times New Roman" w:cs="Times New Roman"/>
          <w:b/>
          <w:lang w:eastAsia="lv-LV"/>
        </w:rPr>
        <w:t>TEHNISKĀS SPECIFIKĀCIJA</w:t>
      </w:r>
      <w:bookmarkEnd w:id="0"/>
      <w:r w:rsidRPr="004C37BA">
        <w:rPr>
          <w:rFonts w:ascii="Times New Roman" w:eastAsia="Times New Roman" w:hAnsi="Times New Roman" w:cs="Times New Roman"/>
          <w:b/>
          <w:lang w:eastAsia="lv-LV"/>
        </w:rPr>
        <w:t>S</w:t>
      </w:r>
    </w:p>
    <w:p w14:paraId="1E89D923" w14:textId="20CBB427" w:rsidR="00674504" w:rsidRPr="00D94180" w:rsidRDefault="00D94180" w:rsidP="004973AD">
      <w:pPr>
        <w:spacing w:after="0"/>
        <w:jc w:val="center"/>
        <w:rPr>
          <w:rFonts w:ascii="Times New Roman" w:eastAsia="Times New Roman" w:hAnsi="Times New Roman" w:cs="Times New Roman"/>
          <w:b/>
          <w:color w:val="EE0000"/>
          <w:lang w:eastAsia="lv-LV"/>
        </w:rPr>
      </w:pPr>
      <w:r w:rsidRPr="00D94180">
        <w:rPr>
          <w:rFonts w:ascii="Times New Roman" w:eastAsia="Times New Roman" w:hAnsi="Times New Roman" w:cs="Times New Roman"/>
          <w:b/>
          <w:color w:val="EE0000"/>
          <w:lang w:eastAsia="lv-LV"/>
        </w:rPr>
        <w:t xml:space="preserve">Aktualizēts </w:t>
      </w:r>
      <w:r>
        <w:rPr>
          <w:rFonts w:ascii="Times New Roman" w:eastAsia="Times New Roman" w:hAnsi="Times New Roman" w:cs="Times New Roman"/>
          <w:b/>
          <w:color w:val="EE0000"/>
          <w:lang w:eastAsia="lv-LV"/>
        </w:rPr>
        <w:t xml:space="preserve">ar grozījumiem </w:t>
      </w:r>
      <w:r w:rsidRPr="00D94180">
        <w:rPr>
          <w:rFonts w:ascii="Times New Roman" w:eastAsia="Times New Roman" w:hAnsi="Times New Roman" w:cs="Times New Roman"/>
          <w:b/>
          <w:color w:val="EE0000"/>
          <w:lang w:eastAsia="lv-LV"/>
        </w:rPr>
        <w:t>10</w:t>
      </w:r>
      <w:r w:rsidR="006E6233" w:rsidRPr="00D94180">
        <w:rPr>
          <w:rFonts w:ascii="Times New Roman" w:eastAsia="Times New Roman" w:hAnsi="Times New Roman" w:cs="Times New Roman"/>
          <w:b/>
          <w:color w:val="EE0000"/>
          <w:lang w:eastAsia="lv-LV"/>
        </w:rPr>
        <w:t>.04</w:t>
      </w:r>
      <w:r w:rsidR="00674504" w:rsidRPr="00D94180">
        <w:rPr>
          <w:rFonts w:ascii="Times New Roman" w:eastAsia="Times New Roman" w:hAnsi="Times New Roman" w:cs="Times New Roman"/>
          <w:b/>
          <w:color w:val="EE0000"/>
          <w:lang w:eastAsia="lv-LV"/>
        </w:rPr>
        <w:t>.2026.</w:t>
      </w:r>
    </w:p>
    <w:p w14:paraId="469EAD37" w14:textId="77777777" w:rsidR="005F3D0B" w:rsidRPr="004C37BA" w:rsidRDefault="005F3D0B" w:rsidP="006E6233">
      <w:pPr>
        <w:pStyle w:val="Sarakstarindkopa"/>
        <w:numPr>
          <w:ilvl w:val="0"/>
          <w:numId w:val="29"/>
        </w:numPr>
        <w:spacing w:before="60" w:after="60"/>
        <w:ind w:right="28" w:hanging="294"/>
        <w:jc w:val="both"/>
        <w:rPr>
          <w:b/>
          <w:bCs/>
          <w:sz w:val="22"/>
          <w:szCs w:val="22"/>
        </w:rPr>
      </w:pPr>
      <w:bookmarkStart w:id="1" w:name="__RefHeading___Toc400706494"/>
      <w:bookmarkStart w:id="2" w:name="_Toc414453549"/>
      <w:bookmarkStart w:id="3" w:name="_Toc414520653"/>
      <w:bookmarkStart w:id="4" w:name="_Toc414520845"/>
      <w:bookmarkStart w:id="5" w:name="_Toc414521002"/>
      <w:bookmarkStart w:id="6" w:name="_Toc448839456"/>
      <w:bookmarkStart w:id="7" w:name="_Toc448839495"/>
      <w:bookmarkStart w:id="8" w:name="_Toc448839534"/>
      <w:bookmarkStart w:id="9" w:name="_Toc448839573"/>
      <w:bookmarkStart w:id="10" w:name="_Toc448839612"/>
      <w:bookmarkStart w:id="11" w:name="_Toc448839651"/>
      <w:bookmarkStart w:id="12" w:name="_Toc448839690"/>
      <w:bookmarkStart w:id="13" w:name="_Toc448839729"/>
      <w:bookmarkStart w:id="14" w:name="_Toc448839768"/>
      <w:bookmarkStart w:id="15" w:name="_Toc448839807"/>
      <w:bookmarkStart w:id="16" w:name="_Toc448839846"/>
      <w:bookmarkStart w:id="17" w:name="_Toc448839885"/>
      <w:bookmarkStart w:id="18" w:name="_Toc448839924"/>
      <w:bookmarkStart w:id="19" w:name="_Toc448839963"/>
      <w:bookmarkStart w:id="20" w:name="_Toc448840002"/>
      <w:bookmarkStart w:id="21" w:name="_Toc448840041"/>
      <w:bookmarkStart w:id="22" w:name="_Toc448840080"/>
      <w:bookmarkStart w:id="23" w:name="_Toc448840119"/>
      <w:bookmarkStart w:id="24" w:name="_Toc448840158"/>
      <w:bookmarkStart w:id="25" w:name="_Toc448840197"/>
      <w:bookmarkStart w:id="26" w:name="_Toc448840236"/>
      <w:bookmarkStart w:id="27" w:name="_Toc448840275"/>
      <w:bookmarkStart w:id="28" w:name="_Toc448840314"/>
      <w:bookmarkStart w:id="29" w:name="_Toc448840353"/>
      <w:bookmarkEnd w:id="1"/>
      <w:r w:rsidRPr="004C37BA">
        <w:rPr>
          <w:b/>
          <w:bCs/>
          <w:sz w:val="22"/>
          <w:szCs w:val="22"/>
        </w:rPr>
        <w:t>Iepirkuma priekšmets.</w:t>
      </w:r>
    </w:p>
    <w:p w14:paraId="2E68058D" w14:textId="6FBEB8EB" w:rsidR="00BC59D0" w:rsidRPr="004C37BA" w:rsidRDefault="005F3D0B" w:rsidP="00812A7E">
      <w:pPr>
        <w:pStyle w:val="Sarakstarindkopa"/>
        <w:spacing w:before="60" w:after="60"/>
        <w:ind w:right="28"/>
        <w:jc w:val="both"/>
        <w:rPr>
          <w:sz w:val="22"/>
          <w:szCs w:val="22"/>
        </w:rPr>
      </w:pPr>
      <w:r w:rsidRPr="004C37BA">
        <w:rPr>
          <w:sz w:val="22"/>
          <w:szCs w:val="22"/>
        </w:rPr>
        <w:t>Iepirkuma priekšmets ir divu saules paneļu elektrostaciju (katra</w:t>
      </w:r>
      <w:r w:rsidR="00812A7E">
        <w:rPr>
          <w:sz w:val="22"/>
          <w:szCs w:val="22"/>
        </w:rPr>
        <w:t xml:space="preserve"> ar jaudu</w:t>
      </w:r>
      <w:r w:rsidRPr="004C37BA">
        <w:rPr>
          <w:sz w:val="22"/>
          <w:szCs w:val="22"/>
        </w:rPr>
        <w:t xml:space="preserve"> 10 </w:t>
      </w:r>
      <w:proofErr w:type="spellStart"/>
      <w:r w:rsidRPr="004C37BA">
        <w:rPr>
          <w:sz w:val="22"/>
          <w:szCs w:val="22"/>
        </w:rPr>
        <w:t>kW</w:t>
      </w:r>
      <w:proofErr w:type="spellEnd"/>
      <w:r w:rsidRPr="004C37BA">
        <w:rPr>
          <w:sz w:val="22"/>
          <w:szCs w:val="22"/>
        </w:rPr>
        <w:t>) dokumentācijas izstrāde</w:t>
      </w:r>
      <w:r w:rsidR="00812A7E">
        <w:rPr>
          <w:sz w:val="22"/>
          <w:szCs w:val="22"/>
        </w:rPr>
        <w:t>, sagatavošana</w:t>
      </w:r>
      <w:r w:rsidRPr="004C37BA">
        <w:rPr>
          <w:sz w:val="22"/>
          <w:szCs w:val="22"/>
        </w:rPr>
        <w:t xml:space="preserve">, </w:t>
      </w:r>
      <w:r w:rsidR="00812A7E">
        <w:rPr>
          <w:sz w:val="22"/>
          <w:szCs w:val="22"/>
        </w:rPr>
        <w:t xml:space="preserve">saskaņošana, </w:t>
      </w:r>
      <w:r w:rsidRPr="004C37BA">
        <w:rPr>
          <w:sz w:val="22"/>
          <w:szCs w:val="22"/>
        </w:rPr>
        <w:t xml:space="preserve">saules paneļu uzstādīšana, pieslēgšana elektroapgādes tīkliem, </w:t>
      </w:r>
      <w:r w:rsidR="00812A7E">
        <w:rPr>
          <w:sz w:val="22"/>
          <w:szCs w:val="22"/>
        </w:rPr>
        <w:t xml:space="preserve">objektu nodošana ekspluatācijā, </w:t>
      </w:r>
      <w:r w:rsidRPr="004C37BA">
        <w:rPr>
          <w:sz w:val="22"/>
          <w:szCs w:val="22"/>
        </w:rPr>
        <w:t>attālinātas darbības kontroles nodrošināšana un teritorijas labiekārtošana</w:t>
      </w:r>
      <w:r w:rsidR="00812A7E">
        <w:rPr>
          <w:sz w:val="22"/>
          <w:szCs w:val="22"/>
        </w:rPr>
        <w:t xml:space="preserve"> atbilstoši šo tehnisko specifikāciju prasībām.</w:t>
      </w:r>
    </w:p>
    <w:p w14:paraId="3B3DA2E3" w14:textId="582861F0" w:rsidR="005F3D0B" w:rsidRPr="004C37BA" w:rsidRDefault="00F97369" w:rsidP="00812A7E">
      <w:pPr>
        <w:pStyle w:val="Sarakstarindkopa"/>
        <w:spacing w:before="60" w:after="60"/>
        <w:ind w:right="27"/>
        <w:jc w:val="both"/>
        <w:rPr>
          <w:bCs/>
          <w:sz w:val="22"/>
          <w:szCs w:val="22"/>
        </w:rPr>
      </w:pPr>
      <w:r w:rsidRPr="004C37BA">
        <w:rPr>
          <w:sz w:val="22"/>
          <w:szCs w:val="22"/>
        </w:rPr>
        <w:t xml:space="preserve">Saules paneļu izkārtojums Pasūtītāja objektos </w:t>
      </w:r>
      <w:r w:rsidRPr="00812A7E">
        <w:rPr>
          <w:i/>
          <w:iCs/>
          <w:sz w:val="22"/>
          <w:szCs w:val="22"/>
        </w:rPr>
        <w:t>– uz zemes</w:t>
      </w:r>
      <w:r w:rsidR="00D94180">
        <w:rPr>
          <w:i/>
          <w:iCs/>
          <w:sz w:val="22"/>
          <w:szCs w:val="22"/>
        </w:rPr>
        <w:t xml:space="preserve"> </w:t>
      </w:r>
      <w:r w:rsidR="00D94180" w:rsidRPr="00D94180">
        <w:rPr>
          <w:i/>
          <w:iCs/>
          <w:color w:val="EE0000"/>
          <w:sz w:val="22"/>
          <w:szCs w:val="22"/>
        </w:rPr>
        <w:t>vai uz ēkas jumta</w:t>
      </w:r>
      <w:r w:rsidR="00D27749" w:rsidRPr="004C37BA">
        <w:rPr>
          <w:sz w:val="22"/>
          <w:szCs w:val="22"/>
        </w:rPr>
        <w:t>.</w:t>
      </w:r>
    </w:p>
    <w:p w14:paraId="77DA69A7" w14:textId="28681014" w:rsidR="00151C7B" w:rsidRPr="004C37BA" w:rsidRDefault="00C91836" w:rsidP="006E6233">
      <w:pPr>
        <w:pStyle w:val="Sarakstarindkopa"/>
        <w:keepNext/>
        <w:widowControl w:val="0"/>
        <w:numPr>
          <w:ilvl w:val="0"/>
          <w:numId w:val="29"/>
        </w:numPr>
        <w:suppressAutoHyphens/>
        <w:spacing w:before="60" w:after="60"/>
        <w:ind w:hanging="294"/>
        <w:jc w:val="both"/>
        <w:outlineLvl w:val="1"/>
        <w:rPr>
          <w:b/>
          <w:bCs/>
          <w:sz w:val="22"/>
          <w:szCs w:val="22"/>
        </w:rPr>
      </w:pPr>
      <w:r w:rsidRPr="004C37BA">
        <w:rPr>
          <w:b/>
          <w:bCs/>
          <w:sz w:val="22"/>
          <w:szCs w:val="22"/>
        </w:rPr>
        <w:t>Līgum</w:t>
      </w:r>
      <w:r w:rsidR="00A02044" w:rsidRPr="004C37BA">
        <w:rPr>
          <w:b/>
          <w:bCs/>
          <w:sz w:val="22"/>
          <w:szCs w:val="22"/>
        </w:rPr>
        <w:t>a</w:t>
      </w:r>
      <w:r w:rsidR="007D3984" w:rsidRPr="004C37BA">
        <w:rPr>
          <w:b/>
          <w:bCs/>
          <w:sz w:val="22"/>
          <w:szCs w:val="22"/>
        </w:rPr>
        <w:t xml:space="preserve"> izpildes vieta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0328A6" w:rsidRPr="004C37BA">
        <w:rPr>
          <w:b/>
          <w:bCs/>
          <w:sz w:val="22"/>
          <w:szCs w:val="22"/>
        </w:rPr>
        <w:t>.</w:t>
      </w:r>
    </w:p>
    <w:p w14:paraId="486D8744" w14:textId="0B48FF7D" w:rsidR="001076AB" w:rsidRPr="004C37BA" w:rsidRDefault="001076AB" w:rsidP="006E6233">
      <w:pPr>
        <w:spacing w:before="60" w:after="60"/>
        <w:ind w:left="720" w:right="28"/>
        <w:jc w:val="both"/>
        <w:rPr>
          <w:rFonts w:ascii="Times New Roman" w:eastAsia="Times New Roman" w:hAnsi="Times New Roman" w:cs="Times New Roman"/>
          <w:lang w:eastAsia="lv-LV"/>
        </w:rPr>
      </w:pPr>
      <w:r w:rsidRPr="004C37BA">
        <w:rPr>
          <w:rFonts w:ascii="Times New Roman" w:eastAsia="Times New Roman" w:hAnsi="Times New Roman" w:cs="Times New Roman"/>
          <w:lang w:eastAsia="lv-LV"/>
        </w:rPr>
        <w:t xml:space="preserve">Saules paneļu elektrostaciju (katra </w:t>
      </w:r>
      <w:r w:rsidR="00E80595" w:rsidRPr="004C37BA">
        <w:rPr>
          <w:rFonts w:ascii="Times New Roman" w:eastAsia="Times New Roman" w:hAnsi="Times New Roman" w:cs="Times New Roman"/>
          <w:lang w:eastAsia="lv-LV"/>
        </w:rPr>
        <w:t>ar jaudu</w:t>
      </w:r>
      <w:r w:rsidRPr="004C37BA">
        <w:rPr>
          <w:rFonts w:ascii="Times New Roman" w:eastAsia="Times New Roman" w:hAnsi="Times New Roman" w:cs="Times New Roman"/>
          <w:lang w:eastAsia="lv-LV"/>
        </w:rPr>
        <w:t xml:space="preserve"> 10 </w:t>
      </w:r>
      <w:proofErr w:type="spellStart"/>
      <w:r w:rsidRPr="004C37BA">
        <w:rPr>
          <w:rFonts w:ascii="Times New Roman" w:eastAsia="Times New Roman" w:hAnsi="Times New Roman" w:cs="Times New Roman"/>
          <w:lang w:eastAsia="lv-LV"/>
        </w:rPr>
        <w:t>kw</w:t>
      </w:r>
      <w:proofErr w:type="spellEnd"/>
      <w:r w:rsidRPr="004C37BA">
        <w:rPr>
          <w:rFonts w:ascii="Times New Roman" w:eastAsia="Times New Roman" w:hAnsi="Times New Roman" w:cs="Times New Roman"/>
          <w:lang w:eastAsia="lv-LV"/>
        </w:rPr>
        <w:t>) izbūve tiek veikta divos Cēsu pilsētas SIA “Vinda” objektos</w:t>
      </w:r>
      <w:r w:rsidR="005F3D0B" w:rsidRPr="004C37BA">
        <w:rPr>
          <w:rFonts w:ascii="Times New Roman" w:eastAsia="Times New Roman" w:hAnsi="Times New Roman" w:cs="Times New Roman"/>
          <w:lang w:eastAsia="lv-LV"/>
        </w:rPr>
        <w:t xml:space="preserve"> (abi kopā turpmāk – Objekti)</w:t>
      </w:r>
      <w:r w:rsidRPr="004C37BA">
        <w:rPr>
          <w:rFonts w:ascii="Times New Roman" w:eastAsia="Times New Roman" w:hAnsi="Times New Roman" w:cs="Times New Roman"/>
          <w:lang w:eastAsia="lv-LV"/>
        </w:rPr>
        <w:t>:</w:t>
      </w:r>
    </w:p>
    <w:p w14:paraId="11141F49" w14:textId="46A355C8" w:rsidR="00151C7B" w:rsidRPr="004C37BA" w:rsidRDefault="001076AB" w:rsidP="006E6233">
      <w:pPr>
        <w:pStyle w:val="Sarakstarindkopa"/>
        <w:numPr>
          <w:ilvl w:val="0"/>
          <w:numId w:val="40"/>
        </w:numPr>
        <w:spacing w:before="60" w:after="60"/>
        <w:ind w:right="28"/>
        <w:jc w:val="both"/>
        <w:rPr>
          <w:sz w:val="22"/>
          <w:szCs w:val="22"/>
        </w:rPr>
      </w:pPr>
      <w:r w:rsidRPr="004C37BA">
        <w:rPr>
          <w:sz w:val="22"/>
          <w:szCs w:val="22"/>
        </w:rPr>
        <w:t xml:space="preserve">“Cēsu pilsētas otrā pacēluma ūdens sūkņu stacija” Ģimnāzijas ielā 2C, Cēsīs, Cēsu novads, </w:t>
      </w:r>
      <w:r w:rsidR="004F1B71" w:rsidRPr="004C37BA">
        <w:rPr>
          <w:sz w:val="22"/>
          <w:szCs w:val="22"/>
        </w:rPr>
        <w:t>LV – 41</w:t>
      </w:r>
      <w:r w:rsidRPr="004C37BA">
        <w:rPr>
          <w:sz w:val="22"/>
          <w:szCs w:val="22"/>
        </w:rPr>
        <w:t>01</w:t>
      </w:r>
      <w:r w:rsidR="004F1B71" w:rsidRPr="004C37BA">
        <w:rPr>
          <w:sz w:val="22"/>
          <w:szCs w:val="22"/>
        </w:rPr>
        <w:t>,</w:t>
      </w:r>
      <w:r w:rsidR="000147D8" w:rsidRPr="004C37BA">
        <w:rPr>
          <w:sz w:val="22"/>
          <w:szCs w:val="22"/>
        </w:rPr>
        <w:t xml:space="preserve"> </w:t>
      </w:r>
      <w:r w:rsidR="00C71F00" w:rsidRPr="004C37BA">
        <w:rPr>
          <w:sz w:val="22"/>
          <w:szCs w:val="22"/>
        </w:rPr>
        <w:t xml:space="preserve"> </w:t>
      </w:r>
      <w:r w:rsidR="00B17B52" w:rsidRPr="004C37BA">
        <w:rPr>
          <w:sz w:val="22"/>
          <w:szCs w:val="22"/>
        </w:rPr>
        <w:t xml:space="preserve">(turpmāk- </w:t>
      </w:r>
      <w:r w:rsidRPr="004C37BA">
        <w:rPr>
          <w:sz w:val="22"/>
          <w:szCs w:val="22"/>
        </w:rPr>
        <w:t>ŪSI</w:t>
      </w:r>
      <w:r w:rsidR="00B17B52" w:rsidRPr="004C37BA">
        <w:rPr>
          <w:sz w:val="22"/>
          <w:szCs w:val="22"/>
        </w:rPr>
        <w:t>) teritorija</w:t>
      </w:r>
      <w:r w:rsidR="00852E18" w:rsidRPr="004C37BA">
        <w:rPr>
          <w:sz w:val="22"/>
          <w:szCs w:val="22"/>
        </w:rPr>
        <w:t xml:space="preserve"> (kadastra uzmērījuma </w:t>
      </w:r>
      <w:r w:rsidR="004D71FE" w:rsidRPr="004C37BA">
        <w:rPr>
          <w:sz w:val="22"/>
          <w:szCs w:val="22"/>
        </w:rPr>
        <w:t>Nr.</w:t>
      </w:r>
      <w:r w:rsidRPr="004C37BA">
        <w:rPr>
          <w:sz w:val="22"/>
          <w:szCs w:val="22"/>
        </w:rPr>
        <w:t xml:space="preserve"> </w:t>
      </w:r>
      <w:r w:rsidRPr="004C37BA">
        <w:rPr>
          <w:bCs/>
          <w:iCs/>
          <w:sz w:val="22"/>
          <w:szCs w:val="22"/>
        </w:rPr>
        <w:t>42010090318</w:t>
      </w:r>
      <w:r w:rsidR="004D71FE" w:rsidRPr="004C37BA">
        <w:rPr>
          <w:bCs/>
          <w:iCs/>
          <w:sz w:val="22"/>
          <w:szCs w:val="22"/>
        </w:rPr>
        <w:t>)</w:t>
      </w:r>
      <w:r w:rsidRPr="004C37BA">
        <w:rPr>
          <w:bCs/>
          <w:iCs/>
          <w:sz w:val="22"/>
          <w:szCs w:val="22"/>
        </w:rPr>
        <w:t>;</w:t>
      </w:r>
    </w:p>
    <w:p w14:paraId="6885CBAE" w14:textId="551D2EAD" w:rsidR="001076AB" w:rsidRPr="004C37BA" w:rsidRDefault="001076AB" w:rsidP="006E6233">
      <w:pPr>
        <w:pStyle w:val="Sarakstarindkopa"/>
        <w:numPr>
          <w:ilvl w:val="0"/>
          <w:numId w:val="40"/>
        </w:numPr>
        <w:spacing w:before="60" w:after="60"/>
        <w:ind w:right="28"/>
        <w:jc w:val="both"/>
        <w:rPr>
          <w:sz w:val="22"/>
          <w:szCs w:val="22"/>
        </w:rPr>
      </w:pPr>
      <w:r w:rsidRPr="004C37BA">
        <w:rPr>
          <w:bCs/>
          <w:iCs/>
          <w:sz w:val="22"/>
          <w:szCs w:val="22"/>
        </w:rPr>
        <w:t>“Priekuļu ūdens sagataves iekārtas un ūdenstornis” Mežciema iela 6, Priekuļi, Priekuļu pagasts, Cēsu novads, LV –</w:t>
      </w:r>
      <w:r w:rsidR="005F3D0B" w:rsidRPr="004C37BA">
        <w:rPr>
          <w:bCs/>
          <w:iCs/>
          <w:sz w:val="22"/>
          <w:szCs w:val="22"/>
        </w:rPr>
        <w:t xml:space="preserve"> 4126 (turpmāk – Priekuļu ūdenstornis)</w:t>
      </w:r>
      <w:r w:rsidRPr="004C37BA">
        <w:rPr>
          <w:bCs/>
          <w:iCs/>
          <w:sz w:val="22"/>
          <w:szCs w:val="22"/>
        </w:rPr>
        <w:t xml:space="preserve"> (Kadastra uzmērījuma Nr. 42720070463)</w:t>
      </w:r>
      <w:r w:rsidR="005F3D0B" w:rsidRPr="004C37BA">
        <w:rPr>
          <w:bCs/>
          <w:iCs/>
          <w:sz w:val="22"/>
          <w:szCs w:val="22"/>
        </w:rPr>
        <w:t>;</w:t>
      </w:r>
    </w:p>
    <w:p w14:paraId="79B1046F" w14:textId="07444D45" w:rsidR="00A96CF8" w:rsidRPr="004C37BA" w:rsidRDefault="00A96CF8" w:rsidP="006E6233">
      <w:pPr>
        <w:pStyle w:val="Sarakstarindkopa"/>
        <w:numPr>
          <w:ilvl w:val="0"/>
          <w:numId w:val="29"/>
        </w:numPr>
        <w:spacing w:before="60" w:after="60"/>
        <w:ind w:right="-51"/>
        <w:jc w:val="both"/>
        <w:rPr>
          <w:sz w:val="22"/>
          <w:szCs w:val="22"/>
          <w:lang w:eastAsia="ar-SA"/>
        </w:rPr>
      </w:pPr>
      <w:r w:rsidRPr="004C37BA">
        <w:rPr>
          <w:b/>
          <w:sz w:val="22"/>
          <w:szCs w:val="22"/>
          <w:lang w:eastAsia="ar-SA"/>
        </w:rPr>
        <w:t>Līguma izpildes laiks</w:t>
      </w:r>
      <w:r w:rsidR="001B142D" w:rsidRPr="004C37BA">
        <w:rPr>
          <w:b/>
          <w:sz w:val="22"/>
          <w:szCs w:val="22"/>
          <w:lang w:eastAsia="ar-SA"/>
        </w:rPr>
        <w:t>.</w:t>
      </w:r>
    </w:p>
    <w:p w14:paraId="5F048C43" w14:textId="60734798" w:rsidR="00A96CF8" w:rsidRPr="004C37BA" w:rsidRDefault="00A96CF8" w:rsidP="006E6233">
      <w:pPr>
        <w:pStyle w:val="Sarakstarindkopa"/>
        <w:suppressAutoHyphens/>
        <w:spacing w:before="60" w:after="60"/>
        <w:jc w:val="both"/>
        <w:rPr>
          <w:sz w:val="22"/>
          <w:szCs w:val="22"/>
        </w:rPr>
      </w:pPr>
      <w:r w:rsidRPr="004C37BA">
        <w:rPr>
          <w:sz w:val="22"/>
          <w:szCs w:val="22"/>
        </w:rPr>
        <w:t>Būvdarb</w:t>
      </w:r>
      <w:r w:rsidR="008F152D" w:rsidRPr="004C37BA">
        <w:rPr>
          <w:sz w:val="22"/>
          <w:szCs w:val="22"/>
        </w:rPr>
        <w:t>u izpildei</w:t>
      </w:r>
      <w:r w:rsidRPr="004C37BA">
        <w:rPr>
          <w:sz w:val="22"/>
          <w:szCs w:val="22"/>
        </w:rPr>
        <w:t xml:space="preserve"> </w:t>
      </w:r>
      <w:r w:rsidR="008316E4" w:rsidRPr="004C37BA">
        <w:rPr>
          <w:sz w:val="22"/>
          <w:szCs w:val="22"/>
        </w:rPr>
        <w:t>1</w:t>
      </w:r>
      <w:r w:rsidRPr="004C37BA">
        <w:rPr>
          <w:sz w:val="22"/>
          <w:szCs w:val="22"/>
        </w:rPr>
        <w:t xml:space="preserve"> (</w:t>
      </w:r>
      <w:r w:rsidR="008316E4" w:rsidRPr="004C37BA">
        <w:rPr>
          <w:sz w:val="22"/>
          <w:szCs w:val="22"/>
        </w:rPr>
        <w:t>viens</w:t>
      </w:r>
      <w:r w:rsidRPr="004C37BA">
        <w:rPr>
          <w:sz w:val="22"/>
          <w:szCs w:val="22"/>
        </w:rPr>
        <w:t>) mēne</w:t>
      </w:r>
      <w:r w:rsidR="008316E4" w:rsidRPr="004C37BA">
        <w:rPr>
          <w:sz w:val="22"/>
          <w:szCs w:val="22"/>
        </w:rPr>
        <w:t>sis</w:t>
      </w:r>
      <w:r w:rsidR="00FD37A4" w:rsidRPr="004C37BA">
        <w:rPr>
          <w:sz w:val="22"/>
          <w:szCs w:val="22"/>
        </w:rPr>
        <w:t xml:space="preserve"> no līguma noslēgšanas dienas</w:t>
      </w:r>
      <w:r w:rsidRPr="004C37BA">
        <w:rPr>
          <w:sz w:val="22"/>
          <w:szCs w:val="22"/>
        </w:rPr>
        <w:t>.</w:t>
      </w:r>
    </w:p>
    <w:p w14:paraId="582250DA" w14:textId="7483C580" w:rsidR="00DF6703" w:rsidRPr="004C37BA" w:rsidRDefault="00E82992" w:rsidP="006E6233">
      <w:pPr>
        <w:pStyle w:val="Sarakstarindkopa"/>
        <w:numPr>
          <w:ilvl w:val="0"/>
          <w:numId w:val="29"/>
        </w:numPr>
        <w:spacing w:before="60" w:after="60"/>
        <w:ind w:left="646"/>
        <w:jc w:val="both"/>
        <w:rPr>
          <w:b/>
          <w:bCs/>
          <w:sz w:val="22"/>
          <w:szCs w:val="22"/>
        </w:rPr>
      </w:pPr>
      <w:r w:rsidRPr="004C37BA">
        <w:rPr>
          <w:b/>
          <w:bCs/>
          <w:color w:val="000000"/>
          <w:sz w:val="22"/>
          <w:szCs w:val="22"/>
        </w:rPr>
        <w:t>Garantijas termiņš</w:t>
      </w:r>
      <w:r w:rsidR="001B142D" w:rsidRPr="004C37BA">
        <w:rPr>
          <w:b/>
          <w:bCs/>
          <w:color w:val="000000"/>
          <w:sz w:val="22"/>
          <w:szCs w:val="22"/>
        </w:rPr>
        <w:t>.</w:t>
      </w:r>
    </w:p>
    <w:p w14:paraId="77B93A6B" w14:textId="41DC3A0B" w:rsidR="001B142D" w:rsidRPr="004C37BA" w:rsidRDefault="001B142D" w:rsidP="006E6233">
      <w:pPr>
        <w:pStyle w:val="Sarakstarindkopa"/>
        <w:spacing w:before="60" w:after="60"/>
        <w:ind w:left="646"/>
        <w:jc w:val="both"/>
        <w:rPr>
          <w:sz w:val="22"/>
          <w:szCs w:val="22"/>
        </w:rPr>
      </w:pPr>
      <w:r w:rsidRPr="004C37BA">
        <w:rPr>
          <w:color w:val="000000"/>
          <w:sz w:val="22"/>
          <w:szCs w:val="22"/>
        </w:rPr>
        <w:t>Garantijas termiņš būvdarbiem un iekārtām ir:</w:t>
      </w:r>
    </w:p>
    <w:p w14:paraId="370B7475" w14:textId="11FEE997" w:rsidR="000A67BD" w:rsidRPr="004C37BA" w:rsidRDefault="000A67BD" w:rsidP="006E6233">
      <w:pPr>
        <w:pStyle w:val="Sarakstarindkopa"/>
        <w:numPr>
          <w:ilvl w:val="1"/>
          <w:numId w:val="29"/>
        </w:numPr>
        <w:spacing w:before="60" w:after="60"/>
        <w:jc w:val="both"/>
        <w:rPr>
          <w:sz w:val="22"/>
          <w:szCs w:val="22"/>
        </w:rPr>
      </w:pPr>
      <w:r w:rsidRPr="004C37BA">
        <w:rPr>
          <w:sz w:val="22"/>
          <w:szCs w:val="22"/>
        </w:rPr>
        <w:t xml:space="preserve">veiktajiem </w:t>
      </w:r>
      <w:r w:rsidR="0022347E" w:rsidRPr="004C37BA">
        <w:rPr>
          <w:sz w:val="22"/>
          <w:szCs w:val="22"/>
        </w:rPr>
        <w:t>b</w:t>
      </w:r>
      <w:r w:rsidRPr="004C37BA">
        <w:rPr>
          <w:sz w:val="22"/>
          <w:szCs w:val="22"/>
        </w:rPr>
        <w:t>ūvdarbiem ne mazāk kā 3 gadi;</w:t>
      </w:r>
    </w:p>
    <w:p w14:paraId="4D7F7F00" w14:textId="63AE6B2A" w:rsidR="000A67BD" w:rsidRPr="004C37BA" w:rsidRDefault="000A67BD" w:rsidP="006E6233">
      <w:pPr>
        <w:pStyle w:val="Sarakstarindkopa"/>
        <w:numPr>
          <w:ilvl w:val="1"/>
          <w:numId w:val="29"/>
        </w:numPr>
        <w:spacing w:before="60" w:after="60"/>
        <w:jc w:val="both"/>
        <w:rPr>
          <w:sz w:val="22"/>
          <w:szCs w:val="22"/>
        </w:rPr>
      </w:pPr>
      <w:r w:rsidRPr="004C37BA">
        <w:rPr>
          <w:sz w:val="22"/>
          <w:szCs w:val="22"/>
        </w:rPr>
        <w:t xml:space="preserve"> </w:t>
      </w:r>
      <w:r w:rsidR="001B142D" w:rsidRPr="004C37BA">
        <w:rPr>
          <w:sz w:val="22"/>
          <w:szCs w:val="22"/>
        </w:rPr>
        <w:t>s</w:t>
      </w:r>
      <w:r w:rsidRPr="004C37BA">
        <w:rPr>
          <w:sz w:val="22"/>
          <w:szCs w:val="22"/>
        </w:rPr>
        <w:t>aules paneļ</w:t>
      </w:r>
      <w:r w:rsidR="005E45D2" w:rsidRPr="004C37BA">
        <w:rPr>
          <w:sz w:val="22"/>
          <w:szCs w:val="22"/>
        </w:rPr>
        <w:t>u tehniskā garantija</w:t>
      </w:r>
      <w:r w:rsidRPr="004C37BA">
        <w:rPr>
          <w:sz w:val="22"/>
          <w:szCs w:val="22"/>
        </w:rPr>
        <w:t xml:space="preserve"> ne mazāk kā 15 gadi;</w:t>
      </w:r>
    </w:p>
    <w:p w14:paraId="291A663C" w14:textId="0FA8C6B7" w:rsidR="005E45D2" w:rsidRPr="004C37BA" w:rsidRDefault="005E45D2" w:rsidP="006E6233">
      <w:pPr>
        <w:pStyle w:val="Sarakstarindkopa"/>
        <w:numPr>
          <w:ilvl w:val="1"/>
          <w:numId w:val="29"/>
        </w:numPr>
        <w:spacing w:before="60" w:after="60"/>
        <w:jc w:val="both"/>
        <w:rPr>
          <w:sz w:val="22"/>
          <w:szCs w:val="22"/>
        </w:rPr>
      </w:pPr>
      <w:r w:rsidRPr="004C37BA">
        <w:rPr>
          <w:sz w:val="22"/>
          <w:szCs w:val="22"/>
        </w:rPr>
        <w:t xml:space="preserve"> </w:t>
      </w:r>
      <w:r w:rsidR="005D7835" w:rsidRPr="004C37BA">
        <w:rPr>
          <w:sz w:val="22"/>
          <w:szCs w:val="22"/>
        </w:rPr>
        <w:t>s</w:t>
      </w:r>
      <w:r w:rsidRPr="004C37BA">
        <w:rPr>
          <w:sz w:val="22"/>
          <w:szCs w:val="22"/>
        </w:rPr>
        <w:t xml:space="preserve">aules paneļu ražības garantija </w:t>
      </w:r>
      <w:r w:rsidR="005D7835" w:rsidRPr="004C37BA">
        <w:rPr>
          <w:sz w:val="22"/>
          <w:szCs w:val="22"/>
        </w:rPr>
        <w:t>ne mazāka kā 25 gadi;</w:t>
      </w:r>
    </w:p>
    <w:p w14:paraId="2F37FC51" w14:textId="0F1EBA97" w:rsidR="000A67BD" w:rsidRPr="004C37BA" w:rsidRDefault="000A67BD" w:rsidP="006E6233">
      <w:pPr>
        <w:pStyle w:val="Sarakstarindkopa"/>
        <w:numPr>
          <w:ilvl w:val="1"/>
          <w:numId w:val="29"/>
        </w:numPr>
        <w:spacing w:before="60" w:after="60"/>
        <w:jc w:val="both"/>
        <w:rPr>
          <w:sz w:val="22"/>
          <w:szCs w:val="22"/>
        </w:rPr>
      </w:pPr>
      <w:r w:rsidRPr="004C37BA">
        <w:rPr>
          <w:sz w:val="22"/>
          <w:szCs w:val="22"/>
        </w:rPr>
        <w:t xml:space="preserve"> </w:t>
      </w:r>
      <w:r w:rsidR="001B142D" w:rsidRPr="004C37BA">
        <w:rPr>
          <w:sz w:val="22"/>
          <w:szCs w:val="22"/>
        </w:rPr>
        <w:t>s</w:t>
      </w:r>
      <w:r w:rsidRPr="004C37BA">
        <w:rPr>
          <w:sz w:val="22"/>
          <w:szCs w:val="22"/>
        </w:rPr>
        <w:t>trāvas pārveidotājam (invertoram) ne mazāk kā 10 gadi;</w:t>
      </w:r>
    </w:p>
    <w:p w14:paraId="11D776B0" w14:textId="0D42F53D" w:rsidR="000A67BD" w:rsidRPr="004C37BA" w:rsidRDefault="000A67BD" w:rsidP="006E6233">
      <w:pPr>
        <w:pStyle w:val="Sarakstarindkopa"/>
        <w:numPr>
          <w:ilvl w:val="1"/>
          <w:numId w:val="29"/>
        </w:numPr>
        <w:spacing w:before="60" w:after="60"/>
        <w:jc w:val="both"/>
        <w:rPr>
          <w:sz w:val="22"/>
          <w:szCs w:val="22"/>
        </w:rPr>
      </w:pPr>
      <w:r w:rsidRPr="004C37BA">
        <w:rPr>
          <w:sz w:val="22"/>
          <w:szCs w:val="22"/>
        </w:rPr>
        <w:t xml:space="preserve"> </w:t>
      </w:r>
      <w:r w:rsidR="001B142D" w:rsidRPr="004C37BA">
        <w:rPr>
          <w:sz w:val="22"/>
          <w:szCs w:val="22"/>
        </w:rPr>
        <w:t>s</w:t>
      </w:r>
      <w:r w:rsidRPr="004C37BA">
        <w:rPr>
          <w:sz w:val="22"/>
          <w:szCs w:val="22"/>
        </w:rPr>
        <w:t>aules paneļu montāžas konstrukcijām ne mazāk kā 10 gadi.</w:t>
      </w:r>
    </w:p>
    <w:p w14:paraId="7350B7B5" w14:textId="58DC1BE4" w:rsidR="00DF6703" w:rsidRPr="004C37BA" w:rsidRDefault="000A67BD" w:rsidP="006E6233">
      <w:pPr>
        <w:pStyle w:val="Sarakstarindkopa"/>
        <w:numPr>
          <w:ilvl w:val="0"/>
          <w:numId w:val="29"/>
        </w:numPr>
        <w:spacing w:before="60" w:after="60"/>
        <w:ind w:hanging="357"/>
        <w:jc w:val="both"/>
        <w:rPr>
          <w:b/>
          <w:bCs/>
          <w:sz w:val="22"/>
          <w:szCs w:val="22"/>
        </w:rPr>
      </w:pPr>
      <w:r w:rsidRPr="004C37BA">
        <w:rPr>
          <w:b/>
          <w:sz w:val="22"/>
          <w:szCs w:val="22"/>
        </w:rPr>
        <w:t>Prasības Pretendentam</w:t>
      </w:r>
      <w:r w:rsidR="005D7835" w:rsidRPr="004C37BA">
        <w:rPr>
          <w:b/>
          <w:sz w:val="22"/>
          <w:szCs w:val="22"/>
        </w:rPr>
        <w:t>.</w:t>
      </w:r>
    </w:p>
    <w:p w14:paraId="6B9706BF" w14:textId="0A7E2658" w:rsidR="00707E32" w:rsidRPr="004C37BA" w:rsidRDefault="00707E32" w:rsidP="006E6233">
      <w:pPr>
        <w:pStyle w:val="Sarakstarindkopa"/>
        <w:numPr>
          <w:ilvl w:val="1"/>
          <w:numId w:val="29"/>
        </w:numPr>
        <w:suppressAutoHyphens/>
        <w:spacing w:before="60" w:after="60"/>
        <w:ind w:hanging="357"/>
        <w:contextualSpacing/>
        <w:jc w:val="both"/>
        <w:rPr>
          <w:sz w:val="22"/>
          <w:szCs w:val="22"/>
        </w:rPr>
      </w:pPr>
      <w:r w:rsidRPr="004C37BA">
        <w:rPr>
          <w:sz w:val="22"/>
          <w:szCs w:val="22"/>
        </w:rPr>
        <w:t xml:space="preserve">Pretendentam iepriekšējo 3 (trīs) gadu </w:t>
      </w:r>
      <w:r w:rsidRPr="004C37BA">
        <w:rPr>
          <w:i/>
          <w:iCs/>
          <w:sz w:val="22"/>
          <w:szCs w:val="22"/>
        </w:rPr>
        <w:t>(2023., 2024., 2025. un 2026. gadā līdz piedāvājuma iesniegšanas dienai)</w:t>
      </w:r>
      <w:r w:rsidRPr="004C37BA">
        <w:rPr>
          <w:sz w:val="22"/>
          <w:szCs w:val="22"/>
        </w:rPr>
        <w:t xml:space="preserve"> laikā </w:t>
      </w:r>
      <w:r w:rsidRPr="004C37BA">
        <w:rPr>
          <w:b/>
          <w:bCs/>
          <w:sz w:val="22"/>
          <w:szCs w:val="22"/>
        </w:rPr>
        <w:t>ir pieredze vismaz 2 (divu) līgumu izpildē</w:t>
      </w:r>
      <w:r w:rsidRPr="004C37BA">
        <w:rPr>
          <w:sz w:val="22"/>
          <w:szCs w:val="22"/>
        </w:rPr>
        <w:t>, kas atbilst sekojošām prasībām:</w:t>
      </w:r>
    </w:p>
    <w:p w14:paraId="5EB2FC12" w14:textId="56E83A2C" w:rsidR="00C13749" w:rsidRPr="004C37BA" w:rsidRDefault="00C13749" w:rsidP="006E6233">
      <w:pPr>
        <w:pStyle w:val="Sarakstarindkopa"/>
        <w:numPr>
          <w:ilvl w:val="2"/>
          <w:numId w:val="29"/>
        </w:numPr>
        <w:suppressAutoHyphens/>
        <w:spacing w:before="60" w:after="60"/>
        <w:contextualSpacing/>
        <w:jc w:val="both"/>
        <w:rPr>
          <w:sz w:val="22"/>
          <w:szCs w:val="22"/>
        </w:rPr>
      </w:pPr>
      <w:r w:rsidRPr="004C37BA">
        <w:rPr>
          <w:b/>
          <w:sz w:val="22"/>
          <w:szCs w:val="22"/>
        </w:rPr>
        <w:t xml:space="preserve">vismaz </w:t>
      </w:r>
      <w:r w:rsidR="008316E4" w:rsidRPr="004C37BA">
        <w:rPr>
          <w:b/>
          <w:sz w:val="22"/>
          <w:szCs w:val="22"/>
        </w:rPr>
        <w:t>divu</w:t>
      </w:r>
      <w:r w:rsidRPr="004C37BA">
        <w:rPr>
          <w:b/>
          <w:sz w:val="22"/>
          <w:szCs w:val="22"/>
        </w:rPr>
        <w:t xml:space="preserve"> līgum</w:t>
      </w:r>
      <w:r w:rsidR="008316E4" w:rsidRPr="004C37BA">
        <w:rPr>
          <w:b/>
          <w:sz w:val="22"/>
          <w:szCs w:val="22"/>
        </w:rPr>
        <w:t>u</w:t>
      </w:r>
      <w:r w:rsidRPr="004C37BA">
        <w:rPr>
          <w:b/>
          <w:sz w:val="22"/>
          <w:szCs w:val="22"/>
        </w:rPr>
        <w:t xml:space="preserve"> ietvaros</w:t>
      </w:r>
      <w:r w:rsidRPr="004C37BA">
        <w:rPr>
          <w:sz w:val="22"/>
          <w:szCs w:val="22"/>
        </w:rPr>
        <w:t xml:space="preserve"> ir veikta saules paneļu elektrostacijas </w:t>
      </w:r>
      <w:r w:rsidR="00812A7E">
        <w:rPr>
          <w:sz w:val="22"/>
          <w:szCs w:val="22"/>
        </w:rPr>
        <w:t>(</w:t>
      </w:r>
      <w:r w:rsidRPr="004C37BA">
        <w:rPr>
          <w:b/>
          <w:sz w:val="22"/>
          <w:szCs w:val="22"/>
        </w:rPr>
        <w:t xml:space="preserve">ar jaudu vismaz 10 </w:t>
      </w:r>
      <w:proofErr w:type="spellStart"/>
      <w:r w:rsidRPr="004C37BA">
        <w:rPr>
          <w:b/>
          <w:sz w:val="22"/>
          <w:szCs w:val="22"/>
        </w:rPr>
        <w:t>kW</w:t>
      </w:r>
      <w:proofErr w:type="spellEnd"/>
      <w:r w:rsidR="00812A7E">
        <w:rPr>
          <w:b/>
          <w:sz w:val="22"/>
          <w:szCs w:val="22"/>
        </w:rPr>
        <w:t xml:space="preserve">) </w:t>
      </w:r>
      <w:r w:rsidR="00812A7E" w:rsidRPr="00812A7E">
        <w:rPr>
          <w:bCs/>
          <w:sz w:val="22"/>
          <w:szCs w:val="22"/>
        </w:rPr>
        <w:t xml:space="preserve">būvniecības dokumentācijas sagatavošana, </w:t>
      </w:r>
      <w:r w:rsidR="00B73D6E">
        <w:rPr>
          <w:bCs/>
          <w:sz w:val="22"/>
          <w:szCs w:val="22"/>
        </w:rPr>
        <w:t>tās</w:t>
      </w:r>
      <w:r w:rsidRPr="00812A7E">
        <w:rPr>
          <w:bCs/>
          <w:sz w:val="22"/>
          <w:szCs w:val="22"/>
        </w:rPr>
        <w:t xml:space="preserve"> izbūve</w:t>
      </w:r>
      <w:r w:rsidR="00812A7E" w:rsidRPr="00812A7E">
        <w:rPr>
          <w:bCs/>
          <w:sz w:val="22"/>
          <w:szCs w:val="22"/>
        </w:rPr>
        <w:t>, uzstādīšana,</w:t>
      </w:r>
      <w:r w:rsidRPr="00812A7E">
        <w:rPr>
          <w:bCs/>
          <w:sz w:val="22"/>
          <w:szCs w:val="22"/>
        </w:rPr>
        <w:t xml:space="preserve"> pieslēg</w:t>
      </w:r>
      <w:r w:rsidR="00B73D6E">
        <w:rPr>
          <w:bCs/>
          <w:sz w:val="22"/>
          <w:szCs w:val="22"/>
        </w:rPr>
        <w:t xml:space="preserve">šana </w:t>
      </w:r>
      <w:r w:rsidRPr="00812A7E">
        <w:rPr>
          <w:bCs/>
          <w:sz w:val="22"/>
          <w:szCs w:val="22"/>
        </w:rPr>
        <w:t>paralēlam darbam ar attiecīgās valsts elektrotīklu uzturētāju. Darbiem</w:t>
      </w:r>
      <w:r w:rsidRPr="004C37BA">
        <w:rPr>
          <w:sz w:val="22"/>
          <w:szCs w:val="22"/>
        </w:rPr>
        <w:t xml:space="preserve"> jābūt pilnībā pabeigtiem un objektam jābūt nodotam ekspluatācijā atbilstoši attiecīgās valsts normatīvo aktu prasībām;</w:t>
      </w:r>
    </w:p>
    <w:p w14:paraId="31A7C6CE" w14:textId="6E55EF9A" w:rsidR="00C13749" w:rsidRPr="004C37BA" w:rsidRDefault="00C13749" w:rsidP="006E6233">
      <w:pPr>
        <w:pStyle w:val="Sarakstarindkopa"/>
        <w:numPr>
          <w:ilvl w:val="2"/>
          <w:numId w:val="29"/>
        </w:numPr>
        <w:suppressAutoHyphens/>
        <w:spacing w:before="60" w:after="60"/>
        <w:contextualSpacing/>
        <w:jc w:val="both"/>
        <w:rPr>
          <w:sz w:val="22"/>
          <w:szCs w:val="22"/>
        </w:rPr>
      </w:pPr>
      <w:r w:rsidRPr="004C37BA">
        <w:rPr>
          <w:sz w:val="22"/>
          <w:szCs w:val="22"/>
        </w:rPr>
        <w:t xml:space="preserve">Pretendents iesniedz dokumentāciju, kurā Pasūtītājs var pārliecināties par </w:t>
      </w:r>
      <w:r w:rsidR="00B73D6E">
        <w:rPr>
          <w:sz w:val="22"/>
          <w:szCs w:val="22"/>
        </w:rPr>
        <w:t>P</w:t>
      </w:r>
      <w:r w:rsidRPr="004C37BA">
        <w:rPr>
          <w:sz w:val="22"/>
          <w:szCs w:val="22"/>
        </w:rPr>
        <w:t xml:space="preserve">retendenta pieredzi atbilstoši šī punkta prasībām – </w:t>
      </w:r>
      <w:r w:rsidRPr="004C37BA">
        <w:rPr>
          <w:b/>
          <w:sz w:val="22"/>
          <w:szCs w:val="22"/>
        </w:rPr>
        <w:t xml:space="preserve">atsauksme vai cita alternatīva dokumentācija </w:t>
      </w:r>
      <w:r w:rsidRPr="004C37BA">
        <w:rPr>
          <w:bCs/>
          <w:sz w:val="22"/>
          <w:szCs w:val="22"/>
        </w:rPr>
        <w:t>(i</w:t>
      </w:r>
      <w:r w:rsidRPr="004C37BA">
        <w:rPr>
          <w:sz w:val="22"/>
          <w:szCs w:val="22"/>
        </w:rPr>
        <w:t>esniegtajiem dokumentiem ir jāsatur informācija par iepirkuma procedūras nolikumā izvirzītajām pieredzes prasībām).</w:t>
      </w:r>
    </w:p>
    <w:p w14:paraId="3FAB652B" w14:textId="0F131EF3" w:rsidR="00707E32" w:rsidRPr="004C37BA" w:rsidRDefault="00707E32" w:rsidP="006E6233">
      <w:pPr>
        <w:pStyle w:val="Sarakstarindkopa"/>
        <w:numPr>
          <w:ilvl w:val="1"/>
          <w:numId w:val="29"/>
        </w:numPr>
        <w:suppressAutoHyphens/>
        <w:spacing w:before="60" w:after="60"/>
        <w:ind w:hanging="357"/>
        <w:contextualSpacing/>
        <w:jc w:val="both"/>
        <w:rPr>
          <w:sz w:val="22"/>
          <w:szCs w:val="22"/>
        </w:rPr>
      </w:pPr>
      <w:r w:rsidRPr="004C37BA">
        <w:rPr>
          <w:sz w:val="22"/>
          <w:szCs w:val="22"/>
        </w:rPr>
        <w:t>Pretendentam ir piedāvāto saules paneļu ražotāja vai tā oficiālā pārstāvja pilnvarojums piedāvāto iekārtu izplatīšanai, uzstādīšanai un garantijas laika apkalpošanai., ko Pretendents apliecina, iesniedzot ražotāja vai tā oficiālā pārstāvja pilnvarojumu apliecinoša dokumenta kopiju (-</w:t>
      </w:r>
      <w:proofErr w:type="spellStart"/>
      <w:r w:rsidRPr="004C37BA">
        <w:rPr>
          <w:sz w:val="22"/>
          <w:szCs w:val="22"/>
        </w:rPr>
        <w:t>as</w:t>
      </w:r>
      <w:proofErr w:type="spellEnd"/>
      <w:r w:rsidRPr="004C37BA">
        <w:rPr>
          <w:sz w:val="22"/>
          <w:szCs w:val="22"/>
        </w:rPr>
        <w:t>).</w:t>
      </w:r>
    </w:p>
    <w:p w14:paraId="20437B9B" w14:textId="0A145453" w:rsidR="001421A2" w:rsidRPr="006E6233" w:rsidRDefault="000A67BD" w:rsidP="006E6233">
      <w:pPr>
        <w:pStyle w:val="Sarakstarindkopa"/>
        <w:numPr>
          <w:ilvl w:val="1"/>
          <w:numId w:val="29"/>
        </w:numPr>
        <w:suppressAutoHyphens/>
        <w:spacing w:before="60" w:after="60"/>
        <w:ind w:hanging="357"/>
        <w:contextualSpacing/>
        <w:jc w:val="both"/>
        <w:rPr>
          <w:sz w:val="22"/>
          <w:szCs w:val="22"/>
        </w:rPr>
      </w:pPr>
      <w:r w:rsidRPr="006E6233">
        <w:rPr>
          <w:rFonts w:eastAsia="Calibri"/>
          <w:sz w:val="22"/>
          <w:szCs w:val="22"/>
        </w:rPr>
        <w:t>Pretendentam</w:t>
      </w:r>
      <w:r w:rsidR="00E82992" w:rsidRPr="006E6233">
        <w:rPr>
          <w:rFonts w:eastAsia="Calibri"/>
          <w:b/>
          <w:sz w:val="22"/>
          <w:szCs w:val="22"/>
        </w:rPr>
        <w:t xml:space="preserve"> </w:t>
      </w:r>
      <w:r w:rsidR="00E82992" w:rsidRPr="006E6233">
        <w:rPr>
          <w:rFonts w:eastAsia="Calibri"/>
          <w:bCs/>
          <w:sz w:val="22"/>
          <w:szCs w:val="22"/>
        </w:rPr>
        <w:t xml:space="preserve">pirms piedāvājuma sagatavošanas </w:t>
      </w:r>
      <w:r w:rsidR="00C406E4" w:rsidRPr="006E6233">
        <w:rPr>
          <w:rFonts w:eastAsia="Calibri"/>
          <w:bCs/>
          <w:sz w:val="22"/>
          <w:szCs w:val="22"/>
        </w:rPr>
        <w:t>obligāti jā</w:t>
      </w:r>
      <w:r w:rsidR="00E82992" w:rsidRPr="006E6233">
        <w:rPr>
          <w:rFonts w:eastAsia="Calibri"/>
          <w:bCs/>
          <w:sz w:val="22"/>
          <w:szCs w:val="22"/>
        </w:rPr>
        <w:t>apmeklē Objekt</w:t>
      </w:r>
      <w:r w:rsidR="005F3D0B" w:rsidRPr="006E6233">
        <w:rPr>
          <w:rFonts w:eastAsia="Calibri"/>
          <w:bCs/>
          <w:sz w:val="22"/>
          <w:szCs w:val="22"/>
        </w:rPr>
        <w:t>i</w:t>
      </w:r>
      <w:r w:rsidR="00E82992" w:rsidRPr="006E6233">
        <w:rPr>
          <w:rFonts w:eastAsia="Calibri"/>
          <w:bCs/>
          <w:sz w:val="22"/>
          <w:szCs w:val="22"/>
        </w:rPr>
        <w:t xml:space="preserve"> un pilnībā </w:t>
      </w:r>
      <w:r w:rsidR="00C406E4" w:rsidRPr="006E6233">
        <w:rPr>
          <w:rFonts w:eastAsia="Calibri"/>
          <w:bCs/>
          <w:sz w:val="22"/>
          <w:szCs w:val="22"/>
        </w:rPr>
        <w:t>jā</w:t>
      </w:r>
      <w:r w:rsidR="00E82992" w:rsidRPr="006E6233">
        <w:rPr>
          <w:rFonts w:eastAsia="Calibri"/>
          <w:bCs/>
          <w:sz w:val="22"/>
          <w:szCs w:val="22"/>
        </w:rPr>
        <w:t>iepazī</w:t>
      </w:r>
      <w:r w:rsidR="00C406E4" w:rsidRPr="006E6233">
        <w:rPr>
          <w:rFonts w:eastAsia="Calibri"/>
          <w:bCs/>
          <w:sz w:val="22"/>
          <w:szCs w:val="22"/>
        </w:rPr>
        <w:t>stas</w:t>
      </w:r>
      <w:r w:rsidR="00E82992" w:rsidRPr="006E6233">
        <w:rPr>
          <w:rFonts w:eastAsia="Calibri"/>
          <w:bCs/>
          <w:sz w:val="22"/>
          <w:szCs w:val="22"/>
        </w:rPr>
        <w:t xml:space="preserve"> ar </w:t>
      </w:r>
      <w:r w:rsidR="005D7835" w:rsidRPr="006E6233">
        <w:rPr>
          <w:rFonts w:eastAsia="Calibri"/>
          <w:bCs/>
          <w:sz w:val="22"/>
          <w:szCs w:val="22"/>
        </w:rPr>
        <w:t>d</w:t>
      </w:r>
      <w:r w:rsidR="00E82992" w:rsidRPr="006E6233">
        <w:rPr>
          <w:rFonts w:eastAsia="Calibri"/>
          <w:bCs/>
          <w:sz w:val="22"/>
          <w:szCs w:val="22"/>
        </w:rPr>
        <w:t xml:space="preserve">arbu </w:t>
      </w:r>
      <w:r w:rsidR="00C406E4" w:rsidRPr="006E6233">
        <w:rPr>
          <w:rFonts w:eastAsia="Calibri"/>
          <w:bCs/>
          <w:sz w:val="22"/>
          <w:szCs w:val="22"/>
        </w:rPr>
        <w:t>izpildes</w:t>
      </w:r>
      <w:r w:rsidR="00E82992" w:rsidRPr="006E6233">
        <w:rPr>
          <w:rFonts w:eastAsia="Calibri"/>
          <w:bCs/>
          <w:sz w:val="22"/>
          <w:szCs w:val="22"/>
        </w:rPr>
        <w:t xml:space="preserve"> viet</w:t>
      </w:r>
      <w:r w:rsidR="005F3D0B" w:rsidRPr="006E6233">
        <w:rPr>
          <w:rFonts w:eastAsia="Calibri"/>
          <w:bCs/>
          <w:sz w:val="22"/>
          <w:szCs w:val="22"/>
        </w:rPr>
        <w:t>ām</w:t>
      </w:r>
      <w:r w:rsidR="00E82992" w:rsidRPr="006E6233">
        <w:rPr>
          <w:rFonts w:eastAsia="Calibri"/>
          <w:bCs/>
          <w:sz w:val="22"/>
          <w:szCs w:val="22"/>
        </w:rPr>
        <w:t xml:space="preserve"> un </w:t>
      </w:r>
      <w:r w:rsidR="00C406E4" w:rsidRPr="006E6233">
        <w:rPr>
          <w:rFonts w:eastAsia="Calibri"/>
          <w:bCs/>
          <w:sz w:val="22"/>
          <w:szCs w:val="22"/>
        </w:rPr>
        <w:t xml:space="preserve">izpildes </w:t>
      </w:r>
      <w:r w:rsidR="00E82992" w:rsidRPr="006E6233">
        <w:rPr>
          <w:rFonts w:eastAsia="Calibri"/>
          <w:bCs/>
          <w:sz w:val="22"/>
          <w:szCs w:val="22"/>
        </w:rPr>
        <w:t>apstākļiem</w:t>
      </w:r>
      <w:r w:rsidR="00D94180">
        <w:rPr>
          <w:rFonts w:eastAsia="Calibri"/>
          <w:bCs/>
          <w:sz w:val="22"/>
          <w:szCs w:val="22"/>
        </w:rPr>
        <w:t xml:space="preserve">, </w:t>
      </w:r>
      <w:r w:rsidR="00D94180" w:rsidRPr="00D94180">
        <w:rPr>
          <w:rFonts w:eastAsia="Calibri"/>
          <w:bCs/>
          <w:color w:val="EE0000"/>
          <w:sz w:val="22"/>
          <w:szCs w:val="22"/>
        </w:rPr>
        <w:t>jānovērtē ŪSI objektā esošās ēkas jumta konstrukcij</w:t>
      </w:r>
      <w:r w:rsidR="00D94180">
        <w:rPr>
          <w:rFonts w:eastAsia="Calibri"/>
          <w:bCs/>
          <w:color w:val="EE0000"/>
          <w:sz w:val="22"/>
          <w:szCs w:val="22"/>
        </w:rPr>
        <w:t>as slodzes noturību</w:t>
      </w:r>
      <w:r w:rsidR="00707E32" w:rsidRPr="006E6233">
        <w:rPr>
          <w:rFonts w:eastAsia="Calibri"/>
          <w:sz w:val="22"/>
          <w:szCs w:val="22"/>
        </w:rPr>
        <w:t xml:space="preserve">. </w:t>
      </w:r>
      <w:r w:rsidR="001421A2" w:rsidRPr="006E6233">
        <w:rPr>
          <w:iCs/>
          <w:sz w:val="22"/>
          <w:szCs w:val="22"/>
          <w:lang w:eastAsia="ar-SA"/>
        </w:rPr>
        <w:t xml:space="preserve">Minēto objektu apskati iespējams veikt darbdienās laikā </w:t>
      </w:r>
      <w:r w:rsidR="001421A2" w:rsidRPr="006E6233">
        <w:rPr>
          <w:iCs/>
          <w:sz w:val="22"/>
          <w:szCs w:val="22"/>
          <w:lang w:eastAsia="ar-SA"/>
        </w:rPr>
        <w:lastRenderedPageBreak/>
        <w:t>no plkst.8:00 līdz plkst.17:00, 2 (divas) darbdienas iepriekš saskaņojot apskates laiku ar Attīrīšanas iekārtu struktūrvienības vadītāju Ralfu Saļmo. Kontakti: Ralfs.Salmo@vinda.lv, mob.+37129478587.</w:t>
      </w:r>
    </w:p>
    <w:p w14:paraId="42E78917" w14:textId="124B4FFD" w:rsidR="00766517" w:rsidRPr="004C37BA" w:rsidRDefault="00E82992" w:rsidP="006E6233">
      <w:pPr>
        <w:pStyle w:val="Sarakstarindkopa"/>
        <w:numPr>
          <w:ilvl w:val="1"/>
          <w:numId w:val="29"/>
        </w:numPr>
        <w:suppressAutoHyphens/>
        <w:spacing w:before="60" w:after="60"/>
        <w:ind w:hanging="357"/>
        <w:contextualSpacing/>
        <w:jc w:val="both"/>
        <w:rPr>
          <w:sz w:val="22"/>
          <w:szCs w:val="22"/>
        </w:rPr>
      </w:pPr>
      <w:r w:rsidRPr="004C37BA">
        <w:rPr>
          <w:rFonts w:eastAsia="Calibri"/>
          <w:sz w:val="22"/>
          <w:szCs w:val="22"/>
        </w:rPr>
        <w:t xml:space="preserve">Tiks uzskatīts, ka </w:t>
      </w:r>
      <w:r w:rsidR="000A67BD" w:rsidRPr="004C37BA">
        <w:rPr>
          <w:rFonts w:eastAsia="Calibri"/>
          <w:sz w:val="22"/>
          <w:szCs w:val="22"/>
        </w:rPr>
        <w:t>Pretendents</w:t>
      </w:r>
      <w:r w:rsidRPr="004C37BA">
        <w:rPr>
          <w:rFonts w:eastAsia="Calibri"/>
          <w:sz w:val="22"/>
          <w:szCs w:val="22"/>
        </w:rPr>
        <w:t xml:space="preserve"> ir rūpīgi iepazinies ar Objekt</w:t>
      </w:r>
      <w:r w:rsidR="005F3D0B" w:rsidRPr="004C37BA">
        <w:rPr>
          <w:rFonts w:eastAsia="Calibri"/>
          <w:sz w:val="22"/>
          <w:szCs w:val="22"/>
        </w:rPr>
        <w:t>iem</w:t>
      </w:r>
      <w:r w:rsidR="00883D14" w:rsidRPr="004C37BA">
        <w:rPr>
          <w:rFonts w:eastAsia="Calibri"/>
          <w:sz w:val="22"/>
          <w:szCs w:val="22"/>
        </w:rPr>
        <w:t xml:space="preserve">, </w:t>
      </w:r>
      <w:r w:rsidR="00F97369" w:rsidRPr="004C37BA">
        <w:rPr>
          <w:rFonts w:eastAsia="Calibri"/>
          <w:sz w:val="22"/>
          <w:szCs w:val="22"/>
        </w:rPr>
        <w:t xml:space="preserve">veicis klimatisko apstākļu un noēnojuma izpēti, lai paredzētu ar saules elektrostaciju maksimālo saražoto elektriskās enerģijas daudzumu dažādos diennakts laika un sezona apstākļos, </w:t>
      </w:r>
      <w:r w:rsidR="00883D14" w:rsidRPr="004C37BA">
        <w:rPr>
          <w:rFonts w:eastAsia="Calibri"/>
          <w:sz w:val="22"/>
          <w:szCs w:val="22"/>
        </w:rPr>
        <w:t xml:space="preserve">izvērtējis optimālāko saules paneļu </w:t>
      </w:r>
      <w:r w:rsidR="00766517" w:rsidRPr="004C37BA">
        <w:rPr>
          <w:rFonts w:eastAsia="Calibri"/>
          <w:sz w:val="22"/>
          <w:szCs w:val="22"/>
        </w:rPr>
        <w:t xml:space="preserve">atrašanās </w:t>
      </w:r>
      <w:r w:rsidR="00C406E4" w:rsidRPr="004C37BA">
        <w:rPr>
          <w:rFonts w:eastAsia="Calibri"/>
          <w:sz w:val="22"/>
          <w:szCs w:val="22"/>
        </w:rPr>
        <w:t>vietu, a</w:t>
      </w:r>
      <w:r w:rsidR="00883D14" w:rsidRPr="004C37BA">
        <w:rPr>
          <w:rFonts w:eastAsia="Calibri"/>
          <w:sz w:val="22"/>
          <w:szCs w:val="22"/>
        </w:rPr>
        <w:t>prēķinājis</w:t>
      </w:r>
      <w:r w:rsidR="00674349" w:rsidRPr="004C37BA">
        <w:rPr>
          <w:rFonts w:eastAsia="Calibri"/>
          <w:sz w:val="22"/>
          <w:szCs w:val="22"/>
        </w:rPr>
        <w:t xml:space="preserve"> veicamo darbu </w:t>
      </w:r>
      <w:r w:rsidRPr="004C37BA">
        <w:rPr>
          <w:rFonts w:eastAsia="Calibri"/>
          <w:sz w:val="22"/>
          <w:szCs w:val="22"/>
        </w:rPr>
        <w:t>apjomu un iekļāvis Finanšu piedāvājumā visu</w:t>
      </w:r>
      <w:r w:rsidR="00C406E4" w:rsidRPr="004C37BA">
        <w:rPr>
          <w:rFonts w:eastAsia="Calibri"/>
          <w:sz w:val="22"/>
          <w:szCs w:val="22"/>
        </w:rPr>
        <w:t xml:space="preserve"> </w:t>
      </w:r>
      <w:r w:rsidR="005D7835" w:rsidRPr="004C37BA">
        <w:rPr>
          <w:rFonts w:eastAsia="Calibri"/>
          <w:sz w:val="22"/>
          <w:szCs w:val="22"/>
        </w:rPr>
        <w:t xml:space="preserve">tehniskās dokumentācijas izstrādes </w:t>
      </w:r>
      <w:r w:rsidR="00883D14" w:rsidRPr="004C37BA">
        <w:rPr>
          <w:rFonts w:eastAsia="Calibri"/>
          <w:sz w:val="22"/>
          <w:szCs w:val="22"/>
        </w:rPr>
        <w:t>darbu,</w:t>
      </w:r>
      <w:r w:rsidRPr="004C37BA">
        <w:rPr>
          <w:rFonts w:eastAsia="Calibri"/>
          <w:sz w:val="22"/>
          <w:szCs w:val="22"/>
        </w:rPr>
        <w:t xml:space="preserve"> materiālu un būvdarbu izmaksas</w:t>
      </w:r>
      <w:r w:rsidR="00766517" w:rsidRPr="004C37BA">
        <w:rPr>
          <w:rFonts w:eastAsia="Calibri"/>
          <w:sz w:val="22"/>
          <w:szCs w:val="22"/>
        </w:rPr>
        <w:t>.</w:t>
      </w:r>
    </w:p>
    <w:p w14:paraId="35BFFF59" w14:textId="77777777" w:rsidR="005F3D0B" w:rsidRPr="004C37BA" w:rsidRDefault="00766517" w:rsidP="006E6233">
      <w:pPr>
        <w:pStyle w:val="Sarakstarindkopa"/>
        <w:numPr>
          <w:ilvl w:val="1"/>
          <w:numId w:val="29"/>
        </w:numPr>
        <w:spacing w:before="60" w:after="60"/>
        <w:ind w:left="714" w:hanging="357"/>
        <w:jc w:val="both"/>
        <w:rPr>
          <w:sz w:val="22"/>
          <w:szCs w:val="22"/>
        </w:rPr>
      </w:pPr>
      <w:r w:rsidRPr="004C37BA">
        <w:rPr>
          <w:sz w:val="22"/>
          <w:szCs w:val="22"/>
        </w:rPr>
        <w:t xml:space="preserve">Pretendentam jāievērtē, ka </w:t>
      </w:r>
      <w:r w:rsidR="005D7835" w:rsidRPr="004C37BA">
        <w:rPr>
          <w:sz w:val="22"/>
          <w:szCs w:val="22"/>
        </w:rPr>
        <w:t>D</w:t>
      </w:r>
      <w:r w:rsidRPr="004C37BA">
        <w:rPr>
          <w:sz w:val="22"/>
          <w:szCs w:val="22"/>
        </w:rPr>
        <w:t xml:space="preserve">arbu apjomos norādīto darbu izpilde un iekārtu uzstādīšana ietver pilnu darba ciklu līdz </w:t>
      </w:r>
      <w:r w:rsidR="00C406E4" w:rsidRPr="004C37BA">
        <w:rPr>
          <w:sz w:val="22"/>
          <w:szCs w:val="22"/>
        </w:rPr>
        <w:t xml:space="preserve">saules paneļu elektrostacijas nodošanai </w:t>
      </w:r>
      <w:r w:rsidRPr="004C37BA">
        <w:rPr>
          <w:sz w:val="22"/>
          <w:szCs w:val="22"/>
        </w:rPr>
        <w:t>ekspluatācij</w:t>
      </w:r>
      <w:r w:rsidR="00C406E4" w:rsidRPr="004C37BA">
        <w:rPr>
          <w:sz w:val="22"/>
          <w:szCs w:val="22"/>
        </w:rPr>
        <w:t>ā.</w:t>
      </w:r>
    </w:p>
    <w:p w14:paraId="0FC53F5E" w14:textId="17A2BEC4" w:rsidR="00224FAE" w:rsidRPr="004C37BA" w:rsidRDefault="00BC59D0" w:rsidP="006E6233">
      <w:pPr>
        <w:pStyle w:val="Sarakstarindkopa"/>
        <w:numPr>
          <w:ilvl w:val="1"/>
          <w:numId w:val="29"/>
        </w:numPr>
        <w:spacing w:before="60" w:after="60"/>
        <w:ind w:left="714" w:hanging="357"/>
        <w:jc w:val="both"/>
        <w:rPr>
          <w:sz w:val="22"/>
          <w:szCs w:val="22"/>
        </w:rPr>
      </w:pPr>
      <w:r w:rsidRPr="004C37BA">
        <w:rPr>
          <w:sz w:val="22"/>
          <w:szCs w:val="22"/>
        </w:rPr>
        <w:t>Pretendents</w:t>
      </w:r>
      <w:r w:rsidR="00766517" w:rsidRPr="004C37BA">
        <w:rPr>
          <w:sz w:val="22"/>
          <w:szCs w:val="22"/>
        </w:rPr>
        <w:t xml:space="preserve"> ir atbildīgs par objektā izbūvēto inženierkomunikāciju </w:t>
      </w:r>
      <w:proofErr w:type="spellStart"/>
      <w:r w:rsidR="00766517" w:rsidRPr="004C37BA">
        <w:rPr>
          <w:sz w:val="22"/>
          <w:szCs w:val="22"/>
        </w:rPr>
        <w:t>izpildmērījumu</w:t>
      </w:r>
      <w:proofErr w:type="spellEnd"/>
      <w:r w:rsidR="00766517" w:rsidRPr="004C37BA">
        <w:rPr>
          <w:sz w:val="22"/>
          <w:szCs w:val="22"/>
        </w:rPr>
        <w:t xml:space="preserve"> veikšanu (digitālā veidā, LKS 92 koordinātu sistēmā) normatīvajos aktos noteiktā kārtībā, iesniedzot </w:t>
      </w:r>
      <w:r w:rsidR="00943FCB" w:rsidRPr="004C37BA">
        <w:rPr>
          <w:sz w:val="22"/>
          <w:szCs w:val="22"/>
        </w:rPr>
        <w:t>P</w:t>
      </w:r>
      <w:r w:rsidR="00766517" w:rsidRPr="004C37BA">
        <w:rPr>
          <w:sz w:val="22"/>
          <w:szCs w:val="22"/>
        </w:rPr>
        <w:t xml:space="preserve">asūtītājam </w:t>
      </w:r>
      <w:proofErr w:type="spellStart"/>
      <w:r w:rsidR="00766517" w:rsidRPr="004C37BA">
        <w:rPr>
          <w:sz w:val="22"/>
          <w:szCs w:val="22"/>
        </w:rPr>
        <w:t>izpildmērījumu</w:t>
      </w:r>
      <w:proofErr w:type="spellEnd"/>
      <w:r w:rsidR="00766517" w:rsidRPr="004C37BA">
        <w:rPr>
          <w:sz w:val="22"/>
          <w:szCs w:val="22"/>
        </w:rPr>
        <w:t xml:space="preserve"> plānu digitālā veidā uz elektroniskā datu nesēja </w:t>
      </w:r>
      <w:proofErr w:type="spellStart"/>
      <w:r w:rsidR="00766517" w:rsidRPr="004C37BA">
        <w:rPr>
          <w:sz w:val="22"/>
          <w:szCs w:val="22"/>
        </w:rPr>
        <w:t>dwg</w:t>
      </w:r>
      <w:proofErr w:type="spellEnd"/>
      <w:r w:rsidR="00766517" w:rsidRPr="004C37BA">
        <w:rPr>
          <w:sz w:val="22"/>
          <w:szCs w:val="22"/>
        </w:rPr>
        <w:t xml:space="preserve">. formātā. </w:t>
      </w:r>
      <w:proofErr w:type="spellStart"/>
      <w:r w:rsidR="00766517" w:rsidRPr="004C37BA">
        <w:rPr>
          <w:sz w:val="22"/>
          <w:szCs w:val="22"/>
        </w:rPr>
        <w:t>Izpildmērījumus</w:t>
      </w:r>
      <w:proofErr w:type="spellEnd"/>
      <w:r w:rsidR="00766517" w:rsidRPr="004C37BA">
        <w:rPr>
          <w:sz w:val="22"/>
          <w:szCs w:val="22"/>
        </w:rPr>
        <w:t xml:space="preserve"> jāveic sertificētai personai, atbilstoši Ministru kabineta 2012.gada 24.aprīļa noteikumiem Nr.281 ,,Augstas detalizācijas topogrāfiskās informācijas un tās centrālās datubāzes noteikumi”.</w:t>
      </w:r>
    </w:p>
    <w:p w14:paraId="116C8FBE" w14:textId="4BD5D72A" w:rsidR="00873AB1" w:rsidRPr="004C37BA" w:rsidRDefault="00BA4867" w:rsidP="006E6233">
      <w:pPr>
        <w:pStyle w:val="Sarakstarindkopa"/>
        <w:numPr>
          <w:ilvl w:val="0"/>
          <w:numId w:val="29"/>
        </w:numPr>
        <w:suppressAutoHyphens/>
        <w:spacing w:before="60" w:after="60"/>
        <w:ind w:left="709" w:hanging="425"/>
        <w:jc w:val="both"/>
        <w:rPr>
          <w:sz w:val="22"/>
          <w:szCs w:val="22"/>
        </w:rPr>
      </w:pPr>
      <w:bookmarkStart w:id="30" w:name="__RefHeading___Toc400706495"/>
      <w:bookmarkStart w:id="31" w:name="_Toc414453551"/>
      <w:bookmarkStart w:id="32" w:name="_Toc414520655"/>
      <w:bookmarkStart w:id="33" w:name="_Toc414520847"/>
      <w:bookmarkStart w:id="34" w:name="_Toc414521004"/>
      <w:bookmarkStart w:id="35" w:name="_Toc448839458"/>
      <w:bookmarkStart w:id="36" w:name="_Toc448839497"/>
      <w:bookmarkStart w:id="37" w:name="_Toc448839536"/>
      <w:bookmarkStart w:id="38" w:name="_Toc448839575"/>
      <w:bookmarkStart w:id="39" w:name="_Toc448839614"/>
      <w:bookmarkStart w:id="40" w:name="_Toc448839653"/>
      <w:bookmarkStart w:id="41" w:name="_Toc448839692"/>
      <w:bookmarkStart w:id="42" w:name="_Toc448839731"/>
      <w:bookmarkStart w:id="43" w:name="_Toc448839770"/>
      <w:bookmarkStart w:id="44" w:name="_Toc448839809"/>
      <w:bookmarkStart w:id="45" w:name="_Toc448839848"/>
      <w:bookmarkStart w:id="46" w:name="_Toc448839887"/>
      <w:bookmarkStart w:id="47" w:name="_Toc448839926"/>
      <w:bookmarkStart w:id="48" w:name="_Toc448839965"/>
      <w:bookmarkStart w:id="49" w:name="_Toc448840004"/>
      <w:bookmarkStart w:id="50" w:name="_Toc448840043"/>
      <w:bookmarkStart w:id="51" w:name="_Toc448840082"/>
      <w:bookmarkStart w:id="52" w:name="_Toc448840121"/>
      <w:bookmarkStart w:id="53" w:name="_Toc448840160"/>
      <w:bookmarkStart w:id="54" w:name="_Toc448840199"/>
      <w:bookmarkStart w:id="55" w:name="_Toc448840238"/>
      <w:bookmarkStart w:id="56" w:name="_Toc448840277"/>
      <w:bookmarkStart w:id="57" w:name="_Toc448840316"/>
      <w:bookmarkStart w:id="58" w:name="_Toc448840355"/>
      <w:r w:rsidRPr="004C37BA">
        <w:rPr>
          <w:b/>
          <w:bCs/>
          <w:iCs/>
          <w:sz w:val="22"/>
          <w:szCs w:val="22"/>
        </w:rPr>
        <w:t>Līgum</w:t>
      </w:r>
      <w:r w:rsidR="00AC242B" w:rsidRPr="004C37BA">
        <w:rPr>
          <w:b/>
          <w:bCs/>
          <w:iCs/>
          <w:sz w:val="22"/>
          <w:szCs w:val="22"/>
        </w:rPr>
        <w:t>ā veicamie darbi</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0328A6" w:rsidRPr="004C37BA">
        <w:rPr>
          <w:b/>
          <w:bCs/>
          <w:iCs/>
          <w:sz w:val="22"/>
          <w:szCs w:val="22"/>
        </w:rPr>
        <w:t>.</w:t>
      </w:r>
    </w:p>
    <w:p w14:paraId="23E25656" w14:textId="3EF1D52C" w:rsidR="00142054" w:rsidRPr="004C37BA" w:rsidRDefault="00901B22" w:rsidP="006E6233">
      <w:pPr>
        <w:pStyle w:val="Sarakstarindkopa"/>
        <w:numPr>
          <w:ilvl w:val="1"/>
          <w:numId w:val="29"/>
        </w:numPr>
        <w:suppressAutoHyphens/>
        <w:spacing w:before="60" w:after="60"/>
        <w:ind w:hanging="357"/>
        <w:contextualSpacing/>
        <w:jc w:val="both"/>
        <w:rPr>
          <w:sz w:val="22"/>
          <w:szCs w:val="22"/>
        </w:rPr>
      </w:pPr>
      <w:r w:rsidRPr="004C37BA">
        <w:rPr>
          <w:sz w:val="22"/>
          <w:szCs w:val="22"/>
        </w:rPr>
        <w:t xml:space="preserve">Pretendents novērtē un veic </w:t>
      </w:r>
      <w:proofErr w:type="spellStart"/>
      <w:r w:rsidR="0080257F">
        <w:rPr>
          <w:sz w:val="22"/>
          <w:szCs w:val="22"/>
        </w:rPr>
        <w:t>ģeotehnisko</w:t>
      </w:r>
      <w:proofErr w:type="spellEnd"/>
      <w:r w:rsidR="0080257F">
        <w:rPr>
          <w:sz w:val="22"/>
          <w:szCs w:val="22"/>
        </w:rPr>
        <w:t xml:space="preserve"> </w:t>
      </w:r>
      <w:r w:rsidRPr="004C37BA">
        <w:rPr>
          <w:sz w:val="22"/>
          <w:szCs w:val="22"/>
        </w:rPr>
        <w:t>izpēt</w:t>
      </w:r>
      <w:r w:rsidR="0080257F">
        <w:rPr>
          <w:sz w:val="22"/>
          <w:szCs w:val="22"/>
        </w:rPr>
        <w:t>i</w:t>
      </w:r>
      <w:r w:rsidRPr="004C37BA">
        <w:rPr>
          <w:sz w:val="22"/>
          <w:szCs w:val="22"/>
        </w:rPr>
        <w:t xml:space="preserve">, </w:t>
      </w:r>
      <w:proofErr w:type="spellStart"/>
      <w:r w:rsidRPr="004C37BA">
        <w:rPr>
          <w:sz w:val="22"/>
          <w:szCs w:val="22"/>
        </w:rPr>
        <w:t>izpilduzmērījumus</w:t>
      </w:r>
      <w:proofErr w:type="spellEnd"/>
      <w:r w:rsidR="0080257F">
        <w:rPr>
          <w:sz w:val="22"/>
          <w:szCs w:val="22"/>
        </w:rPr>
        <w:t>, ēnojuma</w:t>
      </w:r>
      <w:r w:rsidR="00F04E8F">
        <w:rPr>
          <w:sz w:val="22"/>
          <w:szCs w:val="22"/>
        </w:rPr>
        <w:t>, t.sk., starp-paneļu ēnojuma)</w:t>
      </w:r>
      <w:r w:rsidR="0080257F">
        <w:rPr>
          <w:sz w:val="22"/>
          <w:szCs w:val="22"/>
        </w:rPr>
        <w:t xml:space="preserve"> analīzi, saules paneļu stacijas ražības modelēšanu</w:t>
      </w:r>
      <w:r w:rsidRPr="004C37BA">
        <w:rPr>
          <w:sz w:val="22"/>
          <w:szCs w:val="22"/>
        </w:rPr>
        <w:t>, lai izstrādāt</w:t>
      </w:r>
      <w:r w:rsidR="0080257F">
        <w:rPr>
          <w:sz w:val="22"/>
          <w:szCs w:val="22"/>
        </w:rPr>
        <w:t>u</w:t>
      </w:r>
      <w:r w:rsidRPr="004C37BA">
        <w:rPr>
          <w:sz w:val="22"/>
          <w:szCs w:val="22"/>
        </w:rPr>
        <w:t xml:space="preserve"> saules elektrostacijas projektus</w:t>
      </w:r>
      <w:r w:rsidR="0080257F">
        <w:rPr>
          <w:sz w:val="22"/>
          <w:szCs w:val="22"/>
        </w:rPr>
        <w:t>. Veicot izpēti, analīzi un projekta izstrādi, Pretendents</w:t>
      </w:r>
      <w:r w:rsidRPr="004C37BA">
        <w:rPr>
          <w:sz w:val="22"/>
          <w:szCs w:val="22"/>
        </w:rPr>
        <w:t xml:space="preserve"> </w:t>
      </w:r>
      <w:r w:rsidR="00F72EE4">
        <w:rPr>
          <w:sz w:val="22"/>
          <w:szCs w:val="22"/>
        </w:rPr>
        <w:t xml:space="preserve">nosaka </w:t>
      </w:r>
      <w:r w:rsidR="0080257F">
        <w:rPr>
          <w:sz w:val="22"/>
          <w:szCs w:val="22"/>
        </w:rPr>
        <w:t>efektīvāko</w:t>
      </w:r>
      <w:r w:rsidR="00A820DD">
        <w:rPr>
          <w:sz w:val="22"/>
          <w:szCs w:val="22"/>
        </w:rPr>
        <w:t xml:space="preserve"> saules paneļu izvietojumu, montāžas slīpumu</w:t>
      </w:r>
      <w:r w:rsidR="0080257F">
        <w:rPr>
          <w:sz w:val="22"/>
          <w:szCs w:val="22"/>
        </w:rPr>
        <w:t xml:space="preserve"> un</w:t>
      </w:r>
      <w:r w:rsidR="00A820DD">
        <w:rPr>
          <w:sz w:val="22"/>
          <w:szCs w:val="22"/>
        </w:rPr>
        <w:t xml:space="preserve"> skaitu</w:t>
      </w:r>
      <w:r w:rsidR="0080257F">
        <w:rPr>
          <w:sz w:val="22"/>
          <w:szCs w:val="22"/>
        </w:rPr>
        <w:t xml:space="preserve">, </w:t>
      </w:r>
      <w:r w:rsidR="00F72EE4">
        <w:rPr>
          <w:sz w:val="22"/>
          <w:szCs w:val="22"/>
        </w:rPr>
        <w:t>ievērojot, ka</w:t>
      </w:r>
      <w:r w:rsidR="0080257F">
        <w:rPr>
          <w:sz w:val="22"/>
          <w:szCs w:val="22"/>
        </w:rPr>
        <w:t xml:space="preserve"> </w:t>
      </w:r>
      <w:r w:rsidR="00F72EE4">
        <w:rPr>
          <w:sz w:val="22"/>
          <w:szCs w:val="22"/>
        </w:rPr>
        <w:t xml:space="preserve">katrā uzstādīšanas objektā saules paneļu elektrostacijas </w:t>
      </w:r>
      <w:r w:rsidR="00F04E8F">
        <w:rPr>
          <w:sz w:val="22"/>
          <w:szCs w:val="22"/>
        </w:rPr>
        <w:t xml:space="preserve">nodrošina visefektīvāko saules enerģijas pārveidošanu elektriskajā enerģijā un to kopējā </w:t>
      </w:r>
      <w:r w:rsidR="00F72EE4">
        <w:rPr>
          <w:sz w:val="22"/>
          <w:szCs w:val="22"/>
        </w:rPr>
        <w:t xml:space="preserve">jauda </w:t>
      </w:r>
      <w:r w:rsidR="00F04E8F">
        <w:rPr>
          <w:sz w:val="22"/>
          <w:szCs w:val="22"/>
        </w:rPr>
        <w:t xml:space="preserve">katrā objektā atsevišķi </w:t>
      </w:r>
      <w:r w:rsidR="00F72EE4">
        <w:rPr>
          <w:sz w:val="22"/>
          <w:szCs w:val="22"/>
        </w:rPr>
        <w:t>nav mazāka par</w:t>
      </w:r>
      <w:r w:rsidR="00A820DD" w:rsidRPr="0080257F">
        <w:rPr>
          <w:sz w:val="22"/>
          <w:szCs w:val="22"/>
        </w:rPr>
        <w:t xml:space="preserve"> 10 </w:t>
      </w:r>
      <w:proofErr w:type="spellStart"/>
      <w:r w:rsidR="00A820DD" w:rsidRPr="0080257F">
        <w:rPr>
          <w:sz w:val="22"/>
          <w:szCs w:val="22"/>
        </w:rPr>
        <w:t>kW</w:t>
      </w:r>
      <w:proofErr w:type="spellEnd"/>
      <w:r w:rsidR="00F04E8F">
        <w:rPr>
          <w:sz w:val="22"/>
          <w:szCs w:val="22"/>
        </w:rPr>
        <w:t>. Pretendents</w:t>
      </w:r>
      <w:r w:rsidRPr="004C37BA">
        <w:rPr>
          <w:sz w:val="22"/>
          <w:szCs w:val="22"/>
        </w:rPr>
        <w:t xml:space="preserve"> ņem vērā Objektu zemes gabala </w:t>
      </w:r>
      <w:proofErr w:type="spellStart"/>
      <w:r w:rsidRPr="004C37BA">
        <w:rPr>
          <w:sz w:val="22"/>
          <w:szCs w:val="22"/>
        </w:rPr>
        <w:t>ģeo</w:t>
      </w:r>
      <w:r w:rsidR="00F72EE4">
        <w:rPr>
          <w:sz w:val="22"/>
          <w:szCs w:val="22"/>
        </w:rPr>
        <w:t>fizikālās</w:t>
      </w:r>
      <w:proofErr w:type="spellEnd"/>
      <w:r w:rsidRPr="004C37BA">
        <w:rPr>
          <w:sz w:val="22"/>
          <w:szCs w:val="22"/>
        </w:rPr>
        <w:t xml:space="preserve"> īpašības, izveido</w:t>
      </w:r>
      <w:r w:rsidR="00F72EE4">
        <w:rPr>
          <w:sz w:val="22"/>
          <w:szCs w:val="22"/>
        </w:rPr>
        <w:t>jot</w:t>
      </w:r>
      <w:r w:rsidRPr="004C37BA">
        <w:rPr>
          <w:sz w:val="22"/>
          <w:szCs w:val="22"/>
        </w:rPr>
        <w:t xml:space="preserve"> saules paneļu elektrostacijas pamatus un </w:t>
      </w:r>
      <w:proofErr w:type="spellStart"/>
      <w:r w:rsidRPr="004C37BA">
        <w:rPr>
          <w:sz w:val="22"/>
          <w:szCs w:val="22"/>
        </w:rPr>
        <w:t>palīgkonstrukcijas</w:t>
      </w:r>
      <w:proofErr w:type="spellEnd"/>
      <w:r w:rsidR="00F04E8F">
        <w:rPr>
          <w:sz w:val="22"/>
          <w:szCs w:val="22"/>
        </w:rPr>
        <w:t>, kurām jāspēj izturēt saules paneļu svaru, sniega slodzi un vēja brāzmu vai citu vides faktoru noslodzi</w:t>
      </w:r>
      <w:r w:rsidRPr="004C37BA">
        <w:rPr>
          <w:sz w:val="22"/>
          <w:szCs w:val="22"/>
        </w:rPr>
        <w:t xml:space="preserve">. Visas izmaksas, kas saistītas ar šo izpēti un iespējamiem rezultātiem, </w:t>
      </w:r>
      <w:r w:rsidR="00F04E8F">
        <w:rPr>
          <w:sz w:val="22"/>
          <w:szCs w:val="22"/>
        </w:rPr>
        <w:t xml:space="preserve">Pretendents </w:t>
      </w:r>
      <w:r w:rsidRPr="004C37BA">
        <w:rPr>
          <w:sz w:val="22"/>
          <w:szCs w:val="22"/>
        </w:rPr>
        <w:t>iekļau</w:t>
      </w:r>
      <w:r w:rsidR="00F04E8F">
        <w:rPr>
          <w:sz w:val="22"/>
          <w:szCs w:val="22"/>
        </w:rPr>
        <w:t>j</w:t>
      </w:r>
      <w:r w:rsidRPr="004C37BA">
        <w:rPr>
          <w:sz w:val="22"/>
          <w:szCs w:val="22"/>
        </w:rPr>
        <w:t xml:space="preserve"> līgumcenā.</w:t>
      </w:r>
      <w:r w:rsidR="00142054" w:rsidRPr="004C37BA">
        <w:rPr>
          <w:sz w:val="22"/>
          <w:szCs w:val="22"/>
        </w:rPr>
        <w:t xml:space="preserve"> </w:t>
      </w:r>
    </w:p>
    <w:p w14:paraId="53F81485" w14:textId="7EDAD868" w:rsidR="00A820DD" w:rsidRPr="00A820DD" w:rsidRDefault="00873AB1" w:rsidP="00A820DD">
      <w:pPr>
        <w:pStyle w:val="Sarakstarindkopa"/>
        <w:widowControl w:val="0"/>
        <w:numPr>
          <w:ilvl w:val="1"/>
          <w:numId w:val="29"/>
        </w:numPr>
        <w:suppressAutoHyphens/>
        <w:spacing w:before="60" w:after="60"/>
        <w:ind w:left="709" w:hanging="425"/>
        <w:contextualSpacing/>
        <w:jc w:val="both"/>
        <w:rPr>
          <w:sz w:val="22"/>
          <w:szCs w:val="22"/>
        </w:rPr>
      </w:pPr>
      <w:r w:rsidRPr="004C37BA">
        <w:rPr>
          <w:sz w:val="22"/>
          <w:szCs w:val="22"/>
        </w:rPr>
        <w:t xml:space="preserve">Tehniskās dokumentācijas izstrāde, kurā ietvertas sadaļas ar tehniskiem rasējumiem, izvēlētiem materiāliem, saslēguma shēmām un citiem risinājumiem, kas ļauj pilnvērtīgi veikt saules paneļu </w:t>
      </w:r>
      <w:r w:rsidR="00901B22" w:rsidRPr="004C37BA">
        <w:rPr>
          <w:sz w:val="22"/>
          <w:szCs w:val="22"/>
        </w:rPr>
        <w:t xml:space="preserve">staciju </w:t>
      </w:r>
      <w:r w:rsidRPr="004C37BA">
        <w:rPr>
          <w:sz w:val="22"/>
          <w:szCs w:val="22"/>
        </w:rPr>
        <w:t>uzstādīša</w:t>
      </w:r>
      <w:r w:rsidR="00454120" w:rsidRPr="004C37BA">
        <w:rPr>
          <w:sz w:val="22"/>
          <w:szCs w:val="22"/>
        </w:rPr>
        <w:t>nu</w:t>
      </w:r>
      <w:r w:rsidRPr="004C37BA">
        <w:rPr>
          <w:sz w:val="22"/>
          <w:szCs w:val="22"/>
        </w:rPr>
        <w:t xml:space="preserve"> un </w:t>
      </w:r>
      <w:r w:rsidR="00454120" w:rsidRPr="004C37BA">
        <w:rPr>
          <w:sz w:val="22"/>
          <w:szCs w:val="22"/>
        </w:rPr>
        <w:t>nodošanu</w:t>
      </w:r>
      <w:r w:rsidRPr="004C37BA">
        <w:rPr>
          <w:sz w:val="22"/>
          <w:szCs w:val="22"/>
        </w:rPr>
        <w:t xml:space="preserve"> ekspluatācijā. </w:t>
      </w:r>
      <w:r w:rsidR="005E36FB" w:rsidRPr="004C37BA">
        <w:rPr>
          <w:sz w:val="22"/>
          <w:szCs w:val="22"/>
        </w:rPr>
        <w:t>Tehniskā dokumentācija jāsagatavo</w:t>
      </w:r>
      <w:r w:rsidR="005D7835" w:rsidRPr="004C37BA">
        <w:rPr>
          <w:sz w:val="22"/>
          <w:szCs w:val="22"/>
        </w:rPr>
        <w:t>, ievērojot AS</w:t>
      </w:r>
      <w:r w:rsidRPr="004C37BA">
        <w:rPr>
          <w:sz w:val="22"/>
          <w:szCs w:val="22"/>
        </w:rPr>
        <w:t xml:space="preserve"> </w:t>
      </w:r>
      <w:r w:rsidR="005D7835" w:rsidRPr="004C37BA">
        <w:rPr>
          <w:sz w:val="22"/>
          <w:szCs w:val="22"/>
        </w:rPr>
        <w:t>“</w:t>
      </w:r>
      <w:r w:rsidRPr="004C37BA">
        <w:rPr>
          <w:sz w:val="22"/>
          <w:szCs w:val="22"/>
        </w:rPr>
        <w:t>Sadales tīkl</w:t>
      </w:r>
      <w:r w:rsidR="005D7835" w:rsidRPr="004C37BA">
        <w:rPr>
          <w:sz w:val="22"/>
          <w:szCs w:val="22"/>
        </w:rPr>
        <w:t>s”</w:t>
      </w:r>
      <w:r w:rsidRPr="004C37BA">
        <w:rPr>
          <w:sz w:val="22"/>
          <w:szCs w:val="22"/>
        </w:rPr>
        <w:t xml:space="preserve"> tehniskos noteikumu</w:t>
      </w:r>
      <w:r w:rsidR="005E36FB" w:rsidRPr="004C37BA">
        <w:rPr>
          <w:sz w:val="22"/>
          <w:szCs w:val="22"/>
        </w:rPr>
        <w:t>s</w:t>
      </w:r>
      <w:r w:rsidR="000328A6" w:rsidRPr="004C37BA">
        <w:rPr>
          <w:sz w:val="22"/>
          <w:szCs w:val="22"/>
        </w:rPr>
        <w:t xml:space="preserve"> un šīs Tehniskās specifikācijas.</w:t>
      </w:r>
      <w:bookmarkStart w:id="59" w:name="_Hlk99443184"/>
    </w:p>
    <w:p w14:paraId="52E3D4EB" w14:textId="74A6A19F" w:rsidR="00F97369" w:rsidRPr="004C37BA" w:rsidRDefault="008316E4" w:rsidP="006E6233">
      <w:pPr>
        <w:pStyle w:val="Sarakstarindkopa"/>
        <w:widowControl w:val="0"/>
        <w:numPr>
          <w:ilvl w:val="1"/>
          <w:numId w:val="29"/>
        </w:numPr>
        <w:suppressAutoHyphens/>
        <w:spacing w:before="60" w:after="60"/>
        <w:ind w:left="709" w:hanging="425"/>
        <w:contextualSpacing/>
        <w:jc w:val="both"/>
        <w:rPr>
          <w:sz w:val="22"/>
          <w:szCs w:val="22"/>
        </w:rPr>
      </w:pPr>
      <w:r w:rsidRPr="004C37BA">
        <w:rPr>
          <w:sz w:val="22"/>
          <w:szCs w:val="22"/>
        </w:rPr>
        <w:t>Pretendents</w:t>
      </w:r>
      <w:r w:rsidR="00F97369" w:rsidRPr="004C37BA">
        <w:rPr>
          <w:sz w:val="22"/>
          <w:szCs w:val="22"/>
        </w:rPr>
        <w:t xml:space="preserve">, savas kompetences ietvaros un Pasūtītāja uzdevuma realizācijai, iepazīstas ar Tehniskajā specifikācijā iekļauto dokumentāciju un </w:t>
      </w:r>
      <w:r w:rsidR="00BC59D0" w:rsidRPr="004C37BA">
        <w:rPr>
          <w:sz w:val="22"/>
          <w:szCs w:val="22"/>
        </w:rPr>
        <w:t xml:space="preserve">pēc nepieciešamības </w:t>
      </w:r>
      <w:r w:rsidR="00F97369" w:rsidRPr="004C37BA">
        <w:rPr>
          <w:sz w:val="22"/>
          <w:szCs w:val="22"/>
        </w:rPr>
        <w:t>pieprasa institūcijās un iestādēs nepieciešamās iekārtu pieslēgšanas atļaujas un saņem iekārtu izvietošanas saskaņojumus, t.sk. pieprasot papildus tehniskos noteikumus.</w:t>
      </w:r>
    </w:p>
    <w:p w14:paraId="7119F54A" w14:textId="12373B7B" w:rsidR="00F97369" w:rsidRDefault="005E36FB" w:rsidP="006E6233">
      <w:pPr>
        <w:pStyle w:val="Sarakstarindkopa"/>
        <w:widowControl w:val="0"/>
        <w:numPr>
          <w:ilvl w:val="1"/>
          <w:numId w:val="29"/>
        </w:numPr>
        <w:suppressAutoHyphens/>
        <w:spacing w:before="60" w:after="60"/>
        <w:ind w:left="709" w:hanging="425"/>
        <w:contextualSpacing/>
        <w:jc w:val="both"/>
        <w:rPr>
          <w:sz w:val="22"/>
          <w:szCs w:val="22"/>
        </w:rPr>
      </w:pPr>
      <w:r w:rsidRPr="004C37BA">
        <w:rPr>
          <w:sz w:val="22"/>
          <w:szCs w:val="22"/>
        </w:rPr>
        <w:t xml:space="preserve">Saules </w:t>
      </w:r>
      <w:r w:rsidR="00901B22" w:rsidRPr="004C37BA">
        <w:rPr>
          <w:sz w:val="22"/>
          <w:szCs w:val="22"/>
        </w:rPr>
        <w:t xml:space="preserve">paneļu </w:t>
      </w:r>
      <w:r w:rsidRPr="004C37BA">
        <w:rPr>
          <w:sz w:val="22"/>
          <w:szCs w:val="22"/>
        </w:rPr>
        <w:t>elektrostacij</w:t>
      </w:r>
      <w:r w:rsidR="00901B22" w:rsidRPr="004C37BA">
        <w:rPr>
          <w:sz w:val="22"/>
          <w:szCs w:val="22"/>
        </w:rPr>
        <w:t>u</w:t>
      </w:r>
      <w:r w:rsidRPr="004C37BA">
        <w:rPr>
          <w:sz w:val="22"/>
          <w:szCs w:val="22"/>
        </w:rPr>
        <w:t xml:space="preserve"> izveidei nepieciešamo iekārtu (saules paneļu nesošā konstrukcija un stiprinājumi, saules paneļi, invertori, stiprinājumi, atbilstoša šķērsgriezuma kabeļi, vadības sistēma u.c. nepieciešamie elementi sistēmas pilnvērtīgai darbībai) piegāde un uzstādīšana</w:t>
      </w:r>
      <w:bookmarkEnd w:id="59"/>
      <w:r w:rsidR="005D7835" w:rsidRPr="004C37BA">
        <w:rPr>
          <w:sz w:val="22"/>
          <w:szCs w:val="22"/>
        </w:rPr>
        <w:t>.</w:t>
      </w:r>
      <w:r w:rsidR="00F72EE4">
        <w:rPr>
          <w:sz w:val="22"/>
          <w:szCs w:val="22"/>
        </w:rPr>
        <w:t xml:space="preserve"> Visām iekārtām ir jābūt iepriekš nelietotām</w:t>
      </w:r>
      <w:r w:rsidR="00F04E8F">
        <w:rPr>
          <w:sz w:val="22"/>
          <w:szCs w:val="22"/>
        </w:rPr>
        <w:t>.</w:t>
      </w:r>
    </w:p>
    <w:p w14:paraId="0748DF80" w14:textId="74AD8C8A" w:rsidR="00A820DD" w:rsidRDefault="00A820DD" w:rsidP="006E6233">
      <w:pPr>
        <w:pStyle w:val="Sarakstarindkopa"/>
        <w:widowControl w:val="0"/>
        <w:numPr>
          <w:ilvl w:val="1"/>
          <w:numId w:val="29"/>
        </w:numPr>
        <w:suppressAutoHyphens/>
        <w:spacing w:before="60" w:after="60"/>
        <w:ind w:left="709" w:hanging="425"/>
        <w:contextualSpacing/>
        <w:jc w:val="both"/>
        <w:rPr>
          <w:sz w:val="22"/>
          <w:szCs w:val="22"/>
        </w:rPr>
      </w:pPr>
      <w:r>
        <w:rPr>
          <w:sz w:val="22"/>
          <w:szCs w:val="22"/>
        </w:rPr>
        <w:t>S</w:t>
      </w:r>
      <w:r w:rsidRPr="00A820DD">
        <w:rPr>
          <w:sz w:val="22"/>
          <w:szCs w:val="22"/>
        </w:rPr>
        <w:t xml:space="preserve">aules paneļu </w:t>
      </w:r>
      <w:r>
        <w:rPr>
          <w:sz w:val="22"/>
          <w:szCs w:val="22"/>
        </w:rPr>
        <w:t>elektrostaciju</w:t>
      </w:r>
      <w:r w:rsidRPr="00A820DD">
        <w:rPr>
          <w:sz w:val="22"/>
          <w:szCs w:val="22"/>
        </w:rPr>
        <w:t xml:space="preserve"> pieslēgšan</w:t>
      </w:r>
      <w:r>
        <w:rPr>
          <w:sz w:val="22"/>
          <w:szCs w:val="22"/>
        </w:rPr>
        <w:t>a</w:t>
      </w:r>
      <w:r w:rsidRPr="00A820DD">
        <w:rPr>
          <w:sz w:val="22"/>
          <w:szCs w:val="22"/>
        </w:rPr>
        <w:t xml:space="preserve"> esošai objekta elektroapgādes sistēmai paralēlai un sinhronizētai darbībai ar AS “Sadales tīkls” elektrotīklu</w:t>
      </w:r>
      <w:r>
        <w:rPr>
          <w:sz w:val="22"/>
          <w:szCs w:val="22"/>
        </w:rPr>
        <w:t xml:space="preserve"> un t</w:t>
      </w:r>
      <w:r w:rsidR="00F72EE4">
        <w:rPr>
          <w:sz w:val="22"/>
          <w:szCs w:val="22"/>
        </w:rPr>
        <w:t xml:space="preserve">o </w:t>
      </w:r>
      <w:r>
        <w:rPr>
          <w:sz w:val="22"/>
          <w:szCs w:val="22"/>
        </w:rPr>
        <w:t>ieregulēšana</w:t>
      </w:r>
      <w:r w:rsidRPr="00A820DD">
        <w:rPr>
          <w:sz w:val="22"/>
          <w:szCs w:val="22"/>
        </w:rPr>
        <w:t>.</w:t>
      </w:r>
    </w:p>
    <w:p w14:paraId="3E75B346" w14:textId="3FDB25FB" w:rsidR="005D7835" w:rsidRPr="004C37BA" w:rsidRDefault="005D7835" w:rsidP="006E6233">
      <w:pPr>
        <w:pStyle w:val="Sarakstarindkopa"/>
        <w:widowControl w:val="0"/>
        <w:numPr>
          <w:ilvl w:val="1"/>
          <w:numId w:val="29"/>
        </w:numPr>
        <w:suppressAutoHyphens/>
        <w:spacing w:before="60" w:after="60"/>
        <w:ind w:left="709" w:hanging="425"/>
        <w:contextualSpacing/>
        <w:jc w:val="both"/>
        <w:rPr>
          <w:sz w:val="22"/>
          <w:szCs w:val="22"/>
        </w:rPr>
      </w:pPr>
      <w:r w:rsidRPr="004C37BA">
        <w:rPr>
          <w:sz w:val="22"/>
          <w:szCs w:val="22"/>
        </w:rPr>
        <w:t>Saules paneļu elektrostacij</w:t>
      </w:r>
      <w:r w:rsidR="00270553" w:rsidRPr="004C37BA">
        <w:rPr>
          <w:sz w:val="22"/>
          <w:szCs w:val="22"/>
        </w:rPr>
        <w:t>ām paredzētās</w:t>
      </w:r>
      <w:r w:rsidR="008316E4" w:rsidRPr="004C37BA">
        <w:rPr>
          <w:sz w:val="22"/>
          <w:szCs w:val="22"/>
        </w:rPr>
        <w:t xml:space="preserve"> būvniecības dokumentācijas izstrād</w:t>
      </w:r>
      <w:r w:rsidR="00270553" w:rsidRPr="004C37BA">
        <w:rPr>
          <w:sz w:val="22"/>
          <w:szCs w:val="22"/>
        </w:rPr>
        <w:t>i</w:t>
      </w:r>
      <w:r w:rsidR="00F72EE4">
        <w:rPr>
          <w:sz w:val="22"/>
          <w:szCs w:val="22"/>
        </w:rPr>
        <w:t xml:space="preserve"> </w:t>
      </w:r>
      <w:r w:rsidR="00F72EE4" w:rsidRPr="004C37BA">
        <w:rPr>
          <w:sz w:val="22"/>
          <w:szCs w:val="22"/>
        </w:rPr>
        <w:t>atbilstoši normatīvajiem aktiem</w:t>
      </w:r>
      <w:r w:rsidR="00BC59D0" w:rsidRPr="004C37BA">
        <w:rPr>
          <w:sz w:val="22"/>
          <w:szCs w:val="22"/>
        </w:rPr>
        <w:t>, nepieciešamās atļaujas</w:t>
      </w:r>
      <w:r w:rsidR="008316E4" w:rsidRPr="004C37BA">
        <w:rPr>
          <w:sz w:val="22"/>
          <w:szCs w:val="22"/>
        </w:rPr>
        <w:t>, būvniecības lietas vadīšan</w:t>
      </w:r>
      <w:r w:rsidR="00270553" w:rsidRPr="004C37BA">
        <w:rPr>
          <w:sz w:val="22"/>
          <w:szCs w:val="22"/>
        </w:rPr>
        <w:t>u</w:t>
      </w:r>
      <w:r w:rsidR="008316E4" w:rsidRPr="004C37BA">
        <w:rPr>
          <w:sz w:val="22"/>
          <w:szCs w:val="22"/>
        </w:rPr>
        <w:t xml:space="preserve"> būvniecības informācijas sistēmā (BIS), saules paneļu elektrostaciju </w:t>
      </w:r>
      <w:r w:rsidRPr="004C37BA">
        <w:rPr>
          <w:sz w:val="22"/>
          <w:szCs w:val="22"/>
        </w:rPr>
        <w:t>nodošan</w:t>
      </w:r>
      <w:r w:rsidR="00270553" w:rsidRPr="004C37BA">
        <w:rPr>
          <w:sz w:val="22"/>
          <w:szCs w:val="22"/>
        </w:rPr>
        <w:t>u</w:t>
      </w:r>
      <w:r w:rsidRPr="004C37BA">
        <w:rPr>
          <w:sz w:val="22"/>
          <w:szCs w:val="22"/>
        </w:rPr>
        <w:t xml:space="preserve"> ekspluatācijā</w:t>
      </w:r>
      <w:r w:rsidR="00270553" w:rsidRPr="004C37BA">
        <w:rPr>
          <w:sz w:val="22"/>
          <w:szCs w:val="22"/>
        </w:rPr>
        <w:t xml:space="preserve"> </w:t>
      </w:r>
      <w:r w:rsidR="008316E4" w:rsidRPr="004C37BA">
        <w:rPr>
          <w:sz w:val="22"/>
          <w:szCs w:val="22"/>
        </w:rPr>
        <w:t xml:space="preserve">veic </w:t>
      </w:r>
      <w:r w:rsidR="00270553" w:rsidRPr="004C37BA">
        <w:rPr>
          <w:sz w:val="22"/>
          <w:szCs w:val="22"/>
        </w:rPr>
        <w:t xml:space="preserve">Pretendents </w:t>
      </w:r>
      <w:r w:rsidR="00BC59D0" w:rsidRPr="004C37BA">
        <w:rPr>
          <w:sz w:val="22"/>
          <w:szCs w:val="22"/>
        </w:rPr>
        <w:t>atbilstoši</w:t>
      </w:r>
      <w:r w:rsidRPr="004C37BA">
        <w:rPr>
          <w:sz w:val="22"/>
          <w:szCs w:val="22"/>
        </w:rPr>
        <w:t xml:space="preserve"> AS “Sadales tīkls” prasībām. </w:t>
      </w:r>
    </w:p>
    <w:p w14:paraId="133400C2" w14:textId="6D037E98" w:rsidR="006547C5" w:rsidRPr="004C37BA" w:rsidRDefault="006547C5" w:rsidP="005F5D9F">
      <w:pPr>
        <w:pStyle w:val="Sarakstarindkopa"/>
        <w:widowControl w:val="0"/>
        <w:numPr>
          <w:ilvl w:val="0"/>
          <w:numId w:val="29"/>
        </w:numPr>
        <w:suppressAutoHyphens/>
        <w:spacing w:before="120" w:after="60"/>
        <w:ind w:left="641" w:hanging="357"/>
        <w:jc w:val="both"/>
        <w:rPr>
          <w:b/>
          <w:bCs/>
          <w:sz w:val="22"/>
          <w:szCs w:val="22"/>
        </w:rPr>
      </w:pPr>
      <w:bookmarkStart w:id="60" w:name="__RefHeading___Toc400706499"/>
      <w:bookmarkStart w:id="61" w:name="__RefHeading___Toc400706501"/>
      <w:bookmarkStart w:id="62" w:name="__RefHeading___Toc400706504"/>
      <w:bookmarkStart w:id="63" w:name="_Toc93279570"/>
      <w:bookmarkStart w:id="64" w:name="_Toc96503803"/>
      <w:bookmarkStart w:id="65" w:name="_Toc196205350"/>
      <w:bookmarkEnd w:id="60"/>
      <w:bookmarkEnd w:id="61"/>
      <w:bookmarkEnd w:id="62"/>
      <w:r w:rsidRPr="004C37BA">
        <w:rPr>
          <w:b/>
          <w:bCs/>
          <w:sz w:val="22"/>
          <w:szCs w:val="22"/>
        </w:rPr>
        <w:t>Vispārīgās prasības galvenajiem elementiem</w:t>
      </w:r>
      <w:r w:rsidR="005D7835" w:rsidRPr="004C37BA">
        <w:rPr>
          <w:b/>
          <w:bCs/>
          <w:sz w:val="22"/>
          <w:szCs w:val="22"/>
        </w:rPr>
        <w:t>.</w:t>
      </w:r>
    </w:p>
    <w:p w14:paraId="0E596BC1" w14:textId="1E2C4314" w:rsidR="006547C5" w:rsidRPr="004C37BA" w:rsidRDefault="006547C5" w:rsidP="006E6233">
      <w:pPr>
        <w:pStyle w:val="Sarakstarindkopa"/>
        <w:widowControl w:val="0"/>
        <w:numPr>
          <w:ilvl w:val="1"/>
          <w:numId w:val="29"/>
        </w:numPr>
        <w:suppressAutoHyphens/>
        <w:spacing w:before="60" w:after="60"/>
        <w:jc w:val="both"/>
        <w:rPr>
          <w:sz w:val="22"/>
          <w:szCs w:val="22"/>
          <w:u w:val="single"/>
        </w:rPr>
      </w:pPr>
      <w:r w:rsidRPr="004C37BA">
        <w:rPr>
          <w:sz w:val="22"/>
          <w:szCs w:val="22"/>
        </w:rPr>
        <w:t xml:space="preserve"> </w:t>
      </w:r>
      <w:r w:rsidRPr="004C37BA">
        <w:rPr>
          <w:sz w:val="22"/>
          <w:szCs w:val="22"/>
          <w:u w:val="single"/>
        </w:rPr>
        <w:t>Prasības saules paneļiem</w:t>
      </w:r>
    </w:p>
    <w:tbl>
      <w:tblPr>
        <w:tblStyle w:val="Reatabula"/>
        <w:tblW w:w="0" w:type="auto"/>
        <w:tblInd w:w="1080" w:type="dxa"/>
        <w:tblLook w:val="04A0" w:firstRow="1" w:lastRow="0" w:firstColumn="1" w:lastColumn="0" w:noHBand="0" w:noVBand="1"/>
      </w:tblPr>
      <w:tblGrid>
        <w:gridCol w:w="810"/>
        <w:gridCol w:w="6740"/>
      </w:tblGrid>
      <w:tr w:rsidR="00B73EA4" w:rsidRPr="004C37BA" w14:paraId="407B6FFD" w14:textId="77777777" w:rsidTr="00AF3C40">
        <w:tc>
          <w:tcPr>
            <w:tcW w:w="810" w:type="dxa"/>
          </w:tcPr>
          <w:p w14:paraId="0A3FC889" w14:textId="77777777" w:rsidR="00B73EA4" w:rsidRPr="004C37BA" w:rsidRDefault="00B73EA4" w:rsidP="006E6233">
            <w:pPr>
              <w:widowControl w:val="0"/>
              <w:suppressAutoHyphens/>
              <w:spacing w:before="60" w:after="60"/>
              <w:jc w:val="both"/>
              <w:rPr>
                <w:sz w:val="22"/>
                <w:szCs w:val="22"/>
              </w:rPr>
            </w:pPr>
            <w:proofErr w:type="spellStart"/>
            <w:r w:rsidRPr="004C37BA">
              <w:rPr>
                <w:sz w:val="22"/>
                <w:szCs w:val="22"/>
              </w:rPr>
              <w:lastRenderedPageBreak/>
              <w:t>N.p.k</w:t>
            </w:r>
            <w:proofErr w:type="spellEnd"/>
            <w:r w:rsidRPr="004C37BA">
              <w:rPr>
                <w:sz w:val="22"/>
                <w:szCs w:val="22"/>
              </w:rPr>
              <w:t>.</w:t>
            </w:r>
          </w:p>
        </w:tc>
        <w:tc>
          <w:tcPr>
            <w:tcW w:w="6740" w:type="dxa"/>
          </w:tcPr>
          <w:p w14:paraId="4BFCE8CA" w14:textId="558B0391" w:rsidR="00B73EA4" w:rsidRPr="004C37BA" w:rsidRDefault="00B73EA4" w:rsidP="006E6233">
            <w:pPr>
              <w:widowControl w:val="0"/>
              <w:suppressAutoHyphens/>
              <w:spacing w:before="60" w:after="60"/>
              <w:ind w:left="567"/>
              <w:jc w:val="center"/>
              <w:rPr>
                <w:sz w:val="22"/>
                <w:szCs w:val="22"/>
              </w:rPr>
            </w:pPr>
            <w:r w:rsidRPr="004C37BA">
              <w:rPr>
                <w:sz w:val="22"/>
                <w:szCs w:val="22"/>
              </w:rPr>
              <w:t>Tehniskās specifikācijas prasības</w:t>
            </w:r>
            <w:r w:rsidR="00BC59D0" w:rsidRPr="004C37BA">
              <w:rPr>
                <w:sz w:val="22"/>
                <w:szCs w:val="22"/>
              </w:rPr>
              <w:t xml:space="preserve"> katram objektam atsevišķi</w:t>
            </w:r>
          </w:p>
        </w:tc>
      </w:tr>
      <w:tr w:rsidR="00D94180" w:rsidRPr="00D94180" w14:paraId="50B6E510" w14:textId="77777777" w:rsidTr="00AF3C40">
        <w:tc>
          <w:tcPr>
            <w:tcW w:w="810" w:type="dxa"/>
          </w:tcPr>
          <w:p w14:paraId="560A1F24" w14:textId="782140E4" w:rsidR="00D94180" w:rsidRPr="00D94180" w:rsidRDefault="00D94180" w:rsidP="00D94180">
            <w:pPr>
              <w:widowControl w:val="0"/>
              <w:suppressAutoHyphens/>
              <w:spacing w:before="60" w:after="60"/>
              <w:rPr>
                <w:sz w:val="22"/>
                <w:szCs w:val="22"/>
              </w:rPr>
            </w:pPr>
            <w:r w:rsidRPr="00D94180">
              <w:rPr>
                <w:sz w:val="22"/>
                <w:szCs w:val="22"/>
              </w:rPr>
              <w:t>1.</w:t>
            </w:r>
          </w:p>
        </w:tc>
        <w:tc>
          <w:tcPr>
            <w:tcW w:w="6740" w:type="dxa"/>
          </w:tcPr>
          <w:p w14:paraId="5D599506" w14:textId="7C9B6DC7" w:rsidR="00D94180" w:rsidRPr="00D94180" w:rsidRDefault="00D94180" w:rsidP="00D94180">
            <w:pPr>
              <w:widowControl w:val="0"/>
              <w:suppressAutoHyphens/>
              <w:spacing w:before="60" w:after="60"/>
              <w:rPr>
                <w:color w:val="EE0000"/>
                <w:sz w:val="22"/>
                <w:szCs w:val="22"/>
              </w:rPr>
            </w:pPr>
            <w:r w:rsidRPr="00D94180">
              <w:rPr>
                <w:color w:val="EE0000"/>
                <w:sz w:val="22"/>
                <w:szCs w:val="22"/>
              </w:rPr>
              <w:t xml:space="preserve">Saules paneļu kopējā jauda – ne mazāka kā 12 </w:t>
            </w:r>
            <w:proofErr w:type="spellStart"/>
            <w:r w:rsidRPr="00D94180">
              <w:rPr>
                <w:color w:val="EE0000"/>
                <w:sz w:val="22"/>
                <w:szCs w:val="22"/>
              </w:rPr>
              <w:t>k</w:t>
            </w:r>
            <w:r>
              <w:rPr>
                <w:color w:val="EE0000"/>
                <w:sz w:val="22"/>
                <w:szCs w:val="22"/>
              </w:rPr>
              <w:t>W</w:t>
            </w:r>
            <w:proofErr w:type="spellEnd"/>
            <w:r w:rsidRPr="00D94180">
              <w:rPr>
                <w:color w:val="EE0000"/>
                <w:sz w:val="22"/>
                <w:szCs w:val="22"/>
              </w:rPr>
              <w:t>.</w:t>
            </w:r>
          </w:p>
        </w:tc>
      </w:tr>
      <w:tr w:rsidR="00B73EA4" w:rsidRPr="004C37BA" w14:paraId="43166F70" w14:textId="77777777" w:rsidTr="00AF3C40">
        <w:tc>
          <w:tcPr>
            <w:tcW w:w="810" w:type="dxa"/>
          </w:tcPr>
          <w:p w14:paraId="5A84183F" w14:textId="514E31A5" w:rsidR="00B73EA4" w:rsidRPr="004C37BA" w:rsidRDefault="00D94180" w:rsidP="006E6233">
            <w:pPr>
              <w:pStyle w:val="Sarakstarindkopa"/>
              <w:widowControl w:val="0"/>
              <w:suppressAutoHyphens/>
              <w:spacing w:before="60" w:after="60"/>
              <w:ind w:left="0"/>
              <w:jc w:val="both"/>
              <w:rPr>
                <w:sz w:val="22"/>
                <w:szCs w:val="22"/>
              </w:rPr>
            </w:pPr>
            <w:r>
              <w:rPr>
                <w:sz w:val="22"/>
                <w:szCs w:val="22"/>
              </w:rPr>
              <w:t>2</w:t>
            </w:r>
            <w:r w:rsidR="00B73EA4" w:rsidRPr="004C37BA">
              <w:rPr>
                <w:sz w:val="22"/>
                <w:szCs w:val="22"/>
              </w:rPr>
              <w:t>.</w:t>
            </w:r>
          </w:p>
        </w:tc>
        <w:tc>
          <w:tcPr>
            <w:tcW w:w="6740" w:type="dxa"/>
          </w:tcPr>
          <w:p w14:paraId="18A312D7" w14:textId="3806EA7A" w:rsidR="00B73EA4" w:rsidRPr="004C37BA" w:rsidRDefault="00B73EA4" w:rsidP="006E6233">
            <w:pPr>
              <w:pStyle w:val="Default"/>
              <w:spacing w:before="60" w:after="60"/>
              <w:rPr>
                <w:sz w:val="22"/>
                <w:szCs w:val="22"/>
                <w:lang w:val="lv-LV"/>
              </w:rPr>
            </w:pPr>
            <w:r w:rsidRPr="004C37BA">
              <w:rPr>
                <w:sz w:val="22"/>
                <w:szCs w:val="22"/>
                <w:lang w:val="lv-LV"/>
              </w:rPr>
              <w:t xml:space="preserve">Saules paneļu veids – </w:t>
            </w:r>
            <w:proofErr w:type="spellStart"/>
            <w:r w:rsidRPr="004C37BA">
              <w:rPr>
                <w:sz w:val="22"/>
                <w:szCs w:val="22"/>
                <w:lang w:val="lv-LV"/>
              </w:rPr>
              <w:t>monokristālisk</w:t>
            </w:r>
            <w:r w:rsidR="00270553" w:rsidRPr="004C37BA">
              <w:rPr>
                <w:sz w:val="22"/>
                <w:szCs w:val="22"/>
                <w:lang w:val="lv-LV"/>
              </w:rPr>
              <w:t>ie</w:t>
            </w:r>
            <w:proofErr w:type="spellEnd"/>
            <w:r w:rsidRPr="004C37BA">
              <w:rPr>
                <w:sz w:val="22"/>
                <w:szCs w:val="22"/>
                <w:lang w:val="lv-LV"/>
              </w:rPr>
              <w:t xml:space="preserve"> silīcija paneļi; </w:t>
            </w:r>
          </w:p>
        </w:tc>
      </w:tr>
      <w:tr w:rsidR="00B73EA4" w:rsidRPr="004C37BA" w14:paraId="08D73EE3" w14:textId="77777777" w:rsidTr="00AF3C40">
        <w:tc>
          <w:tcPr>
            <w:tcW w:w="810" w:type="dxa"/>
          </w:tcPr>
          <w:p w14:paraId="4EBDF168" w14:textId="2A62D3C5" w:rsidR="00B73EA4" w:rsidRPr="004C37BA" w:rsidRDefault="00D94180" w:rsidP="006E6233">
            <w:pPr>
              <w:pStyle w:val="Sarakstarindkopa"/>
              <w:widowControl w:val="0"/>
              <w:suppressAutoHyphens/>
              <w:spacing w:before="60" w:after="60"/>
              <w:ind w:left="0"/>
              <w:jc w:val="both"/>
              <w:rPr>
                <w:sz w:val="22"/>
                <w:szCs w:val="22"/>
              </w:rPr>
            </w:pPr>
            <w:r>
              <w:rPr>
                <w:sz w:val="22"/>
                <w:szCs w:val="22"/>
              </w:rPr>
              <w:t>3</w:t>
            </w:r>
            <w:r w:rsidR="00B73EA4" w:rsidRPr="004C37BA">
              <w:rPr>
                <w:sz w:val="22"/>
                <w:szCs w:val="22"/>
              </w:rPr>
              <w:t>.</w:t>
            </w:r>
          </w:p>
        </w:tc>
        <w:tc>
          <w:tcPr>
            <w:tcW w:w="6740" w:type="dxa"/>
          </w:tcPr>
          <w:p w14:paraId="67E2F4D3" w14:textId="4642D5ED" w:rsidR="00B73EA4" w:rsidRPr="004C37BA" w:rsidRDefault="00B73EA4" w:rsidP="006E6233">
            <w:pPr>
              <w:pStyle w:val="Default"/>
              <w:spacing w:before="60" w:after="60"/>
              <w:rPr>
                <w:sz w:val="22"/>
                <w:szCs w:val="22"/>
                <w:lang w:val="lv-LV"/>
              </w:rPr>
            </w:pPr>
            <w:r w:rsidRPr="004C37BA">
              <w:rPr>
                <w:sz w:val="22"/>
                <w:szCs w:val="22"/>
                <w:lang w:val="lv-LV"/>
              </w:rPr>
              <w:t xml:space="preserve">Nominālā saules paneļu jauda ≥ </w:t>
            </w:r>
            <w:r w:rsidR="00BC59D0" w:rsidRPr="004C37BA">
              <w:rPr>
                <w:sz w:val="22"/>
                <w:szCs w:val="22"/>
                <w:lang w:val="lv-LV"/>
              </w:rPr>
              <w:t>500</w:t>
            </w:r>
            <w:r w:rsidR="000328A6" w:rsidRPr="004C37BA">
              <w:rPr>
                <w:sz w:val="22"/>
                <w:szCs w:val="22"/>
                <w:lang w:val="lv-LV"/>
              </w:rPr>
              <w:t xml:space="preserve"> </w:t>
            </w:r>
            <w:r w:rsidRPr="004C37BA">
              <w:rPr>
                <w:sz w:val="22"/>
                <w:szCs w:val="22"/>
                <w:lang w:val="lv-LV"/>
              </w:rPr>
              <w:t xml:space="preserve">W (pie STC ar pozitīvu jaudas toleranci); </w:t>
            </w:r>
          </w:p>
        </w:tc>
      </w:tr>
      <w:tr w:rsidR="00B73EA4" w:rsidRPr="004C37BA" w14:paraId="5E510721" w14:textId="77777777" w:rsidTr="00AF3C40">
        <w:tc>
          <w:tcPr>
            <w:tcW w:w="810" w:type="dxa"/>
          </w:tcPr>
          <w:p w14:paraId="44944416" w14:textId="6CFF80B4" w:rsidR="00B73EA4" w:rsidRPr="004C37BA" w:rsidRDefault="00D94180" w:rsidP="006E6233">
            <w:pPr>
              <w:widowControl w:val="0"/>
              <w:suppressAutoHyphens/>
              <w:spacing w:before="60" w:after="60"/>
              <w:ind w:left="567" w:hanging="567"/>
              <w:jc w:val="both"/>
              <w:rPr>
                <w:sz w:val="22"/>
                <w:szCs w:val="22"/>
              </w:rPr>
            </w:pPr>
            <w:r>
              <w:rPr>
                <w:sz w:val="22"/>
                <w:szCs w:val="22"/>
              </w:rPr>
              <w:t>4</w:t>
            </w:r>
            <w:r w:rsidR="00B73EA4" w:rsidRPr="004C37BA">
              <w:rPr>
                <w:sz w:val="22"/>
                <w:szCs w:val="22"/>
              </w:rPr>
              <w:t>.</w:t>
            </w:r>
          </w:p>
        </w:tc>
        <w:tc>
          <w:tcPr>
            <w:tcW w:w="6740" w:type="dxa"/>
          </w:tcPr>
          <w:p w14:paraId="0704CD9F" w14:textId="77777777" w:rsidR="00B73EA4" w:rsidRPr="004C37BA" w:rsidRDefault="00B73EA4" w:rsidP="006E6233">
            <w:pPr>
              <w:pStyle w:val="Default"/>
              <w:spacing w:before="60" w:after="60"/>
              <w:rPr>
                <w:sz w:val="22"/>
                <w:szCs w:val="22"/>
                <w:lang w:val="lv-LV"/>
              </w:rPr>
            </w:pPr>
            <w:r w:rsidRPr="004C37BA">
              <w:rPr>
                <w:sz w:val="22"/>
                <w:szCs w:val="22"/>
                <w:lang w:val="lv-LV"/>
              </w:rPr>
              <w:t xml:space="preserve">Paneļa efektivitāte ne mazāka par 20%; </w:t>
            </w:r>
          </w:p>
        </w:tc>
      </w:tr>
      <w:tr w:rsidR="00B73EA4" w:rsidRPr="004C37BA" w14:paraId="33A5B772" w14:textId="77777777" w:rsidTr="00AF3C40">
        <w:tc>
          <w:tcPr>
            <w:tcW w:w="810" w:type="dxa"/>
          </w:tcPr>
          <w:p w14:paraId="658B69EF" w14:textId="19E65A25" w:rsidR="00B73EA4" w:rsidRPr="004C37BA" w:rsidRDefault="00D94180" w:rsidP="006E6233">
            <w:pPr>
              <w:widowControl w:val="0"/>
              <w:suppressAutoHyphens/>
              <w:spacing w:before="60" w:after="60"/>
              <w:ind w:left="567" w:hanging="567"/>
              <w:jc w:val="both"/>
              <w:rPr>
                <w:sz w:val="22"/>
                <w:szCs w:val="22"/>
              </w:rPr>
            </w:pPr>
            <w:r>
              <w:rPr>
                <w:sz w:val="22"/>
                <w:szCs w:val="22"/>
              </w:rPr>
              <w:t>5</w:t>
            </w:r>
            <w:r w:rsidR="00B73EA4" w:rsidRPr="004C37BA">
              <w:rPr>
                <w:sz w:val="22"/>
                <w:szCs w:val="22"/>
              </w:rPr>
              <w:t>.</w:t>
            </w:r>
          </w:p>
        </w:tc>
        <w:tc>
          <w:tcPr>
            <w:tcW w:w="6740" w:type="dxa"/>
          </w:tcPr>
          <w:p w14:paraId="306BD3B6" w14:textId="7F03984D" w:rsidR="00B73EA4" w:rsidRPr="004C37BA" w:rsidRDefault="00B73EA4" w:rsidP="006E6233">
            <w:pPr>
              <w:pStyle w:val="Default"/>
              <w:spacing w:before="60" w:after="60"/>
              <w:rPr>
                <w:sz w:val="22"/>
                <w:szCs w:val="22"/>
                <w:lang w:val="lv-LV"/>
              </w:rPr>
            </w:pPr>
            <w:r w:rsidRPr="004C37BA">
              <w:rPr>
                <w:sz w:val="22"/>
                <w:szCs w:val="22"/>
                <w:lang w:val="lv-LV"/>
              </w:rPr>
              <w:t>Temperatūras jaudas koeficients ne mazāks/ne sliktāk par -0.3</w:t>
            </w:r>
            <w:r w:rsidR="00AF3C40" w:rsidRPr="004C37BA">
              <w:rPr>
                <w:sz w:val="22"/>
                <w:szCs w:val="22"/>
                <w:lang w:val="lv-LV"/>
              </w:rPr>
              <w:t>5</w:t>
            </w:r>
            <w:r w:rsidRPr="004C37BA">
              <w:rPr>
                <w:sz w:val="22"/>
                <w:szCs w:val="22"/>
                <w:lang w:val="lv-LV"/>
              </w:rPr>
              <w:t xml:space="preserve">%/K; </w:t>
            </w:r>
          </w:p>
        </w:tc>
      </w:tr>
      <w:tr w:rsidR="00B73EA4" w:rsidRPr="004C37BA" w14:paraId="2913AC90" w14:textId="77777777" w:rsidTr="00AF3C40">
        <w:tc>
          <w:tcPr>
            <w:tcW w:w="810" w:type="dxa"/>
          </w:tcPr>
          <w:p w14:paraId="777B7171" w14:textId="32395A35" w:rsidR="00B73EA4" w:rsidRPr="004C37BA" w:rsidRDefault="00D94180" w:rsidP="006E6233">
            <w:pPr>
              <w:widowControl w:val="0"/>
              <w:suppressAutoHyphens/>
              <w:spacing w:before="60" w:after="60"/>
              <w:ind w:left="567" w:hanging="567"/>
              <w:jc w:val="both"/>
              <w:rPr>
                <w:sz w:val="22"/>
                <w:szCs w:val="22"/>
              </w:rPr>
            </w:pPr>
            <w:r>
              <w:rPr>
                <w:sz w:val="22"/>
                <w:szCs w:val="22"/>
              </w:rPr>
              <w:t>6</w:t>
            </w:r>
            <w:r w:rsidR="00B73EA4" w:rsidRPr="004C37BA">
              <w:rPr>
                <w:sz w:val="22"/>
                <w:szCs w:val="22"/>
              </w:rPr>
              <w:t>.</w:t>
            </w:r>
          </w:p>
        </w:tc>
        <w:tc>
          <w:tcPr>
            <w:tcW w:w="6740" w:type="dxa"/>
          </w:tcPr>
          <w:p w14:paraId="55BC04DE" w14:textId="77777777" w:rsidR="00B73EA4" w:rsidRPr="004C37BA" w:rsidRDefault="00B73EA4" w:rsidP="006E6233">
            <w:pPr>
              <w:pStyle w:val="Default"/>
              <w:spacing w:before="60" w:after="60"/>
              <w:rPr>
                <w:sz w:val="22"/>
                <w:szCs w:val="22"/>
                <w:lang w:val="lv-LV"/>
              </w:rPr>
            </w:pPr>
            <w:r w:rsidRPr="004C37BA">
              <w:rPr>
                <w:sz w:val="22"/>
                <w:szCs w:val="22"/>
                <w:lang w:val="lv-LV"/>
              </w:rPr>
              <w:t xml:space="preserve">Ražības garantija ne mazāka par 87% no sākotnējās jaudas pēc 25 gadiem; </w:t>
            </w:r>
          </w:p>
        </w:tc>
      </w:tr>
      <w:tr w:rsidR="00B73EA4" w:rsidRPr="004C37BA" w14:paraId="02C4C6AF" w14:textId="77777777" w:rsidTr="00AF3C40">
        <w:tc>
          <w:tcPr>
            <w:tcW w:w="810" w:type="dxa"/>
          </w:tcPr>
          <w:p w14:paraId="72CFEA13" w14:textId="73F7B65D" w:rsidR="00B73EA4" w:rsidRPr="004C37BA" w:rsidRDefault="00D94180" w:rsidP="006E6233">
            <w:pPr>
              <w:pStyle w:val="Sarakstarindkopa"/>
              <w:widowControl w:val="0"/>
              <w:suppressAutoHyphens/>
              <w:spacing w:before="60" w:after="60"/>
              <w:ind w:left="0"/>
              <w:jc w:val="both"/>
              <w:rPr>
                <w:sz w:val="22"/>
                <w:szCs w:val="22"/>
              </w:rPr>
            </w:pPr>
            <w:r>
              <w:rPr>
                <w:sz w:val="22"/>
                <w:szCs w:val="22"/>
              </w:rPr>
              <w:t>7</w:t>
            </w:r>
            <w:r w:rsidR="00B73EA4" w:rsidRPr="004C37BA">
              <w:rPr>
                <w:sz w:val="22"/>
                <w:szCs w:val="22"/>
              </w:rPr>
              <w:t>.</w:t>
            </w:r>
          </w:p>
        </w:tc>
        <w:tc>
          <w:tcPr>
            <w:tcW w:w="6740" w:type="dxa"/>
          </w:tcPr>
          <w:p w14:paraId="2D53CBF8" w14:textId="77777777" w:rsidR="00B73EA4" w:rsidRPr="004C37BA" w:rsidRDefault="00B73EA4" w:rsidP="006E6233">
            <w:pPr>
              <w:pStyle w:val="Default"/>
              <w:spacing w:before="60" w:after="60"/>
              <w:rPr>
                <w:sz w:val="22"/>
                <w:szCs w:val="22"/>
                <w:lang w:val="lv-LV"/>
              </w:rPr>
            </w:pPr>
            <w:r w:rsidRPr="004C37BA">
              <w:rPr>
                <w:sz w:val="22"/>
                <w:szCs w:val="22"/>
                <w:lang w:val="lv-LV"/>
              </w:rPr>
              <w:t>Saules paneļiem jāatbilst CE (</w:t>
            </w:r>
            <w:proofErr w:type="spellStart"/>
            <w:r w:rsidRPr="004C37BA">
              <w:rPr>
                <w:sz w:val="22"/>
                <w:szCs w:val="22"/>
                <w:lang w:val="lv-LV"/>
              </w:rPr>
              <w:t>Conformité</w:t>
            </w:r>
            <w:proofErr w:type="spellEnd"/>
            <w:r w:rsidRPr="004C37BA">
              <w:rPr>
                <w:sz w:val="22"/>
                <w:szCs w:val="22"/>
                <w:lang w:val="lv-LV"/>
              </w:rPr>
              <w:t xml:space="preserve"> </w:t>
            </w:r>
            <w:proofErr w:type="spellStart"/>
            <w:r w:rsidRPr="004C37BA">
              <w:rPr>
                <w:sz w:val="22"/>
                <w:szCs w:val="22"/>
                <w:lang w:val="lv-LV"/>
              </w:rPr>
              <w:t>Européenne</w:t>
            </w:r>
            <w:proofErr w:type="spellEnd"/>
            <w:r w:rsidRPr="004C37BA">
              <w:rPr>
                <w:sz w:val="22"/>
                <w:szCs w:val="22"/>
                <w:lang w:val="lv-LV"/>
              </w:rPr>
              <w:t xml:space="preserve">) marķējumam un IEC standartiem IEC 61215 un IEC 61730. </w:t>
            </w:r>
          </w:p>
        </w:tc>
      </w:tr>
      <w:tr w:rsidR="00B73EA4" w:rsidRPr="004C37BA" w14:paraId="20348369" w14:textId="77777777" w:rsidTr="00AF3C40">
        <w:tc>
          <w:tcPr>
            <w:tcW w:w="810" w:type="dxa"/>
          </w:tcPr>
          <w:p w14:paraId="5206D607" w14:textId="2935388F" w:rsidR="00B73EA4" w:rsidRPr="004C37BA" w:rsidRDefault="00D94180" w:rsidP="006E6233">
            <w:pPr>
              <w:pStyle w:val="Sarakstarindkopa"/>
              <w:widowControl w:val="0"/>
              <w:suppressAutoHyphens/>
              <w:spacing w:before="60" w:after="60"/>
              <w:ind w:left="0"/>
              <w:jc w:val="both"/>
              <w:rPr>
                <w:sz w:val="22"/>
                <w:szCs w:val="22"/>
              </w:rPr>
            </w:pPr>
            <w:r>
              <w:rPr>
                <w:sz w:val="22"/>
                <w:szCs w:val="22"/>
              </w:rPr>
              <w:t>8</w:t>
            </w:r>
            <w:r w:rsidR="00B73EA4" w:rsidRPr="004C37BA">
              <w:rPr>
                <w:sz w:val="22"/>
                <w:szCs w:val="22"/>
              </w:rPr>
              <w:t>.</w:t>
            </w:r>
          </w:p>
        </w:tc>
        <w:tc>
          <w:tcPr>
            <w:tcW w:w="6740" w:type="dxa"/>
          </w:tcPr>
          <w:p w14:paraId="6B4DBC0F" w14:textId="1E73EE96" w:rsidR="00B73EA4" w:rsidRPr="004C37BA" w:rsidRDefault="00B73EA4" w:rsidP="006E6233">
            <w:pPr>
              <w:pStyle w:val="Default"/>
              <w:spacing w:before="60" w:after="60"/>
              <w:rPr>
                <w:sz w:val="22"/>
                <w:szCs w:val="22"/>
                <w:lang w:val="lv-LV"/>
              </w:rPr>
            </w:pPr>
            <w:r w:rsidRPr="004C37BA">
              <w:rPr>
                <w:sz w:val="22"/>
                <w:szCs w:val="22"/>
                <w:lang w:val="lv-LV"/>
              </w:rPr>
              <w:t xml:space="preserve">Paneļa stikls triecienizturīgs ar </w:t>
            </w:r>
            <w:proofErr w:type="spellStart"/>
            <w:r w:rsidRPr="004C37BA">
              <w:rPr>
                <w:sz w:val="22"/>
                <w:szCs w:val="22"/>
                <w:lang w:val="lv-LV"/>
              </w:rPr>
              <w:t>pretatstarošanas</w:t>
            </w:r>
            <w:proofErr w:type="spellEnd"/>
            <w:r w:rsidRPr="004C37BA">
              <w:rPr>
                <w:sz w:val="22"/>
                <w:szCs w:val="22"/>
                <w:lang w:val="lv-LV"/>
              </w:rPr>
              <w:t xml:space="preserve"> slāni</w:t>
            </w:r>
            <w:r w:rsidR="004B3605" w:rsidRPr="004C37BA">
              <w:rPr>
                <w:sz w:val="22"/>
                <w:szCs w:val="22"/>
                <w:lang w:val="lv-LV"/>
              </w:rPr>
              <w:t>;</w:t>
            </w:r>
          </w:p>
        </w:tc>
      </w:tr>
      <w:tr w:rsidR="00AF3C40" w:rsidRPr="004C37BA" w14:paraId="4C023167" w14:textId="77777777" w:rsidTr="00AF3C40">
        <w:tc>
          <w:tcPr>
            <w:tcW w:w="810" w:type="dxa"/>
          </w:tcPr>
          <w:p w14:paraId="0BAD641F" w14:textId="752840A8" w:rsidR="00AF3C40" w:rsidRPr="004C37BA" w:rsidRDefault="00D94180" w:rsidP="006E6233">
            <w:pPr>
              <w:pStyle w:val="Sarakstarindkopa"/>
              <w:widowControl w:val="0"/>
              <w:suppressAutoHyphens/>
              <w:spacing w:before="60" w:after="60"/>
              <w:ind w:left="0"/>
              <w:jc w:val="both"/>
              <w:rPr>
                <w:sz w:val="22"/>
                <w:szCs w:val="22"/>
              </w:rPr>
            </w:pPr>
            <w:r>
              <w:rPr>
                <w:sz w:val="22"/>
                <w:szCs w:val="22"/>
              </w:rPr>
              <w:t>9</w:t>
            </w:r>
            <w:r w:rsidR="00AF3C40" w:rsidRPr="004C37BA">
              <w:rPr>
                <w:sz w:val="22"/>
                <w:szCs w:val="22"/>
              </w:rPr>
              <w:t>.</w:t>
            </w:r>
          </w:p>
        </w:tc>
        <w:tc>
          <w:tcPr>
            <w:tcW w:w="6740" w:type="dxa"/>
          </w:tcPr>
          <w:p w14:paraId="15E6A2DA" w14:textId="282AC244" w:rsidR="00AF3C40" w:rsidRPr="004C37BA" w:rsidRDefault="00AF3C40" w:rsidP="006E6233">
            <w:pPr>
              <w:pStyle w:val="Default"/>
              <w:spacing w:before="60" w:after="60"/>
              <w:rPr>
                <w:sz w:val="22"/>
                <w:szCs w:val="22"/>
                <w:lang w:val="lv-LV"/>
              </w:rPr>
            </w:pPr>
            <w:r w:rsidRPr="004C37BA">
              <w:rPr>
                <w:sz w:val="22"/>
                <w:szCs w:val="22"/>
                <w:lang w:val="lv-LV"/>
              </w:rPr>
              <w:t>Darba temperatūras diapazons: -</w:t>
            </w:r>
            <w:r w:rsidR="00343026">
              <w:rPr>
                <w:sz w:val="22"/>
                <w:szCs w:val="22"/>
                <w:lang w:val="lv-LV"/>
              </w:rPr>
              <w:t>30°</w:t>
            </w:r>
            <w:r w:rsidRPr="004C37BA">
              <w:rPr>
                <w:sz w:val="22"/>
                <w:szCs w:val="22"/>
                <w:lang w:val="lv-LV"/>
              </w:rPr>
              <w:t xml:space="preserve"> C līdz +85</w:t>
            </w:r>
            <w:r w:rsidR="00343026">
              <w:rPr>
                <w:sz w:val="22"/>
                <w:szCs w:val="22"/>
                <w:lang w:val="lv-LV"/>
              </w:rPr>
              <w:t>°</w:t>
            </w:r>
            <w:r w:rsidRPr="004C37BA">
              <w:rPr>
                <w:sz w:val="22"/>
                <w:szCs w:val="22"/>
                <w:lang w:val="lv-LV"/>
              </w:rPr>
              <w:t xml:space="preserve"> C</w:t>
            </w:r>
          </w:p>
        </w:tc>
      </w:tr>
      <w:tr w:rsidR="00B73EA4" w:rsidRPr="004C37BA" w14:paraId="766F6172" w14:textId="77777777" w:rsidTr="00AF3C40">
        <w:tc>
          <w:tcPr>
            <w:tcW w:w="810" w:type="dxa"/>
          </w:tcPr>
          <w:p w14:paraId="19A225A5" w14:textId="366626D0" w:rsidR="00B73EA4" w:rsidRPr="004C37BA" w:rsidRDefault="00D94180" w:rsidP="006E6233">
            <w:pPr>
              <w:pStyle w:val="Sarakstarindkopa"/>
              <w:widowControl w:val="0"/>
              <w:suppressAutoHyphens/>
              <w:spacing w:before="60" w:after="60"/>
              <w:ind w:left="0"/>
              <w:jc w:val="both"/>
              <w:rPr>
                <w:sz w:val="22"/>
                <w:szCs w:val="22"/>
              </w:rPr>
            </w:pPr>
            <w:r>
              <w:rPr>
                <w:sz w:val="22"/>
                <w:szCs w:val="22"/>
              </w:rPr>
              <w:t>10</w:t>
            </w:r>
            <w:r w:rsidR="00B73EA4" w:rsidRPr="004C37BA">
              <w:rPr>
                <w:sz w:val="22"/>
                <w:szCs w:val="22"/>
              </w:rPr>
              <w:t>.</w:t>
            </w:r>
          </w:p>
        </w:tc>
        <w:tc>
          <w:tcPr>
            <w:tcW w:w="6740" w:type="dxa"/>
          </w:tcPr>
          <w:p w14:paraId="7C8ADDE4" w14:textId="6058EBF5" w:rsidR="00B73EA4" w:rsidRPr="004C37BA" w:rsidRDefault="00B73EA4" w:rsidP="006E6233">
            <w:pPr>
              <w:pStyle w:val="Default"/>
              <w:spacing w:before="60" w:after="60"/>
              <w:rPr>
                <w:sz w:val="22"/>
                <w:szCs w:val="22"/>
                <w:lang w:val="lv-LV"/>
              </w:rPr>
            </w:pPr>
            <w:r w:rsidRPr="004C37BA">
              <w:rPr>
                <w:sz w:val="22"/>
                <w:szCs w:val="22"/>
                <w:lang w:val="lv-LV"/>
              </w:rPr>
              <w:t>Izturība sniega radītai slodzei ≤ 5</w:t>
            </w:r>
            <w:r w:rsidR="00AF3C40" w:rsidRPr="004C37BA">
              <w:rPr>
                <w:sz w:val="22"/>
                <w:szCs w:val="22"/>
                <w:lang w:val="lv-LV"/>
              </w:rPr>
              <w:t>4</w:t>
            </w:r>
            <w:r w:rsidRPr="004C37BA">
              <w:rPr>
                <w:sz w:val="22"/>
                <w:szCs w:val="22"/>
                <w:lang w:val="lv-LV"/>
              </w:rPr>
              <w:t>00 Pa</w:t>
            </w:r>
            <w:r w:rsidR="004B3605" w:rsidRPr="004C37BA">
              <w:rPr>
                <w:sz w:val="22"/>
                <w:szCs w:val="22"/>
                <w:lang w:val="lv-LV"/>
              </w:rPr>
              <w:t>.</w:t>
            </w:r>
          </w:p>
        </w:tc>
      </w:tr>
    </w:tbl>
    <w:p w14:paraId="0A7BEF7A" w14:textId="6F1ABA24" w:rsidR="00B73EA4" w:rsidRPr="004C37BA" w:rsidRDefault="00B73EA4" w:rsidP="006E6233">
      <w:pPr>
        <w:pStyle w:val="Sarakstarindkopa"/>
        <w:widowControl w:val="0"/>
        <w:numPr>
          <w:ilvl w:val="1"/>
          <w:numId w:val="29"/>
        </w:numPr>
        <w:suppressAutoHyphens/>
        <w:spacing w:before="60" w:after="60"/>
        <w:jc w:val="both"/>
        <w:rPr>
          <w:sz w:val="22"/>
          <w:szCs w:val="22"/>
          <w:u w:val="single"/>
        </w:rPr>
      </w:pPr>
      <w:r w:rsidRPr="004C37BA">
        <w:rPr>
          <w:sz w:val="22"/>
          <w:szCs w:val="22"/>
        </w:rPr>
        <w:t xml:space="preserve"> </w:t>
      </w:r>
      <w:r w:rsidRPr="004C37BA">
        <w:rPr>
          <w:sz w:val="22"/>
          <w:szCs w:val="22"/>
          <w:u w:val="single"/>
        </w:rPr>
        <w:t>Prasības strāvas pārveidotājam (invertoram)</w:t>
      </w:r>
    </w:p>
    <w:tbl>
      <w:tblPr>
        <w:tblStyle w:val="Reatabula"/>
        <w:tblW w:w="0" w:type="auto"/>
        <w:tblInd w:w="1129" w:type="dxa"/>
        <w:tblLook w:val="04A0" w:firstRow="1" w:lastRow="0" w:firstColumn="1" w:lastColumn="0" w:noHBand="0" w:noVBand="1"/>
      </w:tblPr>
      <w:tblGrid>
        <w:gridCol w:w="810"/>
        <w:gridCol w:w="6691"/>
      </w:tblGrid>
      <w:tr w:rsidR="00B73EA4" w:rsidRPr="004C37BA" w14:paraId="530B1F2D" w14:textId="77777777" w:rsidTr="00AF3C40">
        <w:tc>
          <w:tcPr>
            <w:tcW w:w="810" w:type="dxa"/>
          </w:tcPr>
          <w:p w14:paraId="06B3E80F" w14:textId="33E8F1F1" w:rsidR="00B73EA4" w:rsidRPr="004C37BA" w:rsidRDefault="00B73EA4" w:rsidP="006E6233">
            <w:pPr>
              <w:pStyle w:val="Sarakstarindkopa"/>
              <w:widowControl w:val="0"/>
              <w:suppressAutoHyphens/>
              <w:spacing w:before="60" w:after="60"/>
              <w:ind w:left="0"/>
              <w:jc w:val="both"/>
              <w:rPr>
                <w:sz w:val="22"/>
                <w:szCs w:val="22"/>
              </w:rPr>
            </w:pPr>
            <w:proofErr w:type="spellStart"/>
            <w:r w:rsidRPr="004C37BA">
              <w:rPr>
                <w:sz w:val="22"/>
                <w:szCs w:val="22"/>
              </w:rPr>
              <w:t>N.p.k</w:t>
            </w:r>
            <w:proofErr w:type="spellEnd"/>
            <w:r w:rsidRPr="004C37BA">
              <w:rPr>
                <w:sz w:val="22"/>
                <w:szCs w:val="22"/>
              </w:rPr>
              <w:t>.</w:t>
            </w:r>
          </w:p>
        </w:tc>
        <w:tc>
          <w:tcPr>
            <w:tcW w:w="6691" w:type="dxa"/>
          </w:tcPr>
          <w:p w14:paraId="3EDA2D5D" w14:textId="3DEA4575" w:rsidR="00B73EA4" w:rsidRPr="004C37BA" w:rsidRDefault="00B73EA4" w:rsidP="006E6233">
            <w:pPr>
              <w:pStyle w:val="Sarakstarindkopa"/>
              <w:widowControl w:val="0"/>
              <w:suppressAutoHyphens/>
              <w:spacing w:before="60" w:after="60"/>
              <w:ind w:left="0"/>
              <w:jc w:val="center"/>
              <w:rPr>
                <w:sz w:val="22"/>
                <w:szCs w:val="22"/>
              </w:rPr>
            </w:pPr>
            <w:r w:rsidRPr="004C37BA">
              <w:rPr>
                <w:sz w:val="22"/>
                <w:szCs w:val="22"/>
              </w:rPr>
              <w:t>Tehniskās specifikācijas prasības</w:t>
            </w:r>
            <w:r w:rsidR="00BC59D0" w:rsidRPr="004C37BA">
              <w:rPr>
                <w:sz w:val="22"/>
                <w:szCs w:val="22"/>
              </w:rPr>
              <w:t xml:space="preserve"> katram objektam atsevišķi</w:t>
            </w:r>
          </w:p>
        </w:tc>
      </w:tr>
      <w:tr w:rsidR="00B73EA4" w:rsidRPr="004C37BA" w14:paraId="1A9B7F7A" w14:textId="77777777" w:rsidTr="00AF3C40">
        <w:tc>
          <w:tcPr>
            <w:tcW w:w="810" w:type="dxa"/>
          </w:tcPr>
          <w:p w14:paraId="6CB7EBBE" w14:textId="3FC638AE"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1.</w:t>
            </w:r>
          </w:p>
        </w:tc>
        <w:tc>
          <w:tcPr>
            <w:tcW w:w="6691" w:type="dxa"/>
          </w:tcPr>
          <w:p w14:paraId="66DBD587" w14:textId="187B55A5" w:rsidR="00B73EA4" w:rsidRPr="004C37BA" w:rsidRDefault="00B73EA4" w:rsidP="006E6233">
            <w:pPr>
              <w:pStyle w:val="Default"/>
              <w:spacing w:before="60" w:after="60"/>
              <w:rPr>
                <w:sz w:val="22"/>
                <w:szCs w:val="22"/>
                <w:lang w:val="lv-LV"/>
              </w:rPr>
            </w:pPr>
            <w:r w:rsidRPr="004C37BA">
              <w:rPr>
                <w:sz w:val="22"/>
                <w:szCs w:val="22"/>
                <w:lang w:val="lv-LV"/>
              </w:rPr>
              <w:t>Nominālā jauda P/</w:t>
            </w:r>
            <w:proofErr w:type="spellStart"/>
            <w:r w:rsidRPr="004C37BA">
              <w:rPr>
                <w:sz w:val="22"/>
                <w:szCs w:val="22"/>
                <w:lang w:val="lv-LV"/>
              </w:rPr>
              <w:t>nom</w:t>
            </w:r>
            <w:proofErr w:type="spellEnd"/>
            <w:r w:rsidRPr="004C37BA">
              <w:rPr>
                <w:sz w:val="22"/>
                <w:szCs w:val="22"/>
                <w:lang w:val="lv-LV"/>
              </w:rPr>
              <w:t>=</w:t>
            </w:r>
            <w:r w:rsidR="00BC59D0" w:rsidRPr="004C37BA">
              <w:rPr>
                <w:sz w:val="22"/>
                <w:szCs w:val="22"/>
                <w:lang w:val="lv-LV"/>
              </w:rPr>
              <w:t>1</w:t>
            </w:r>
            <w:r w:rsidR="006329E1" w:rsidRPr="004C37BA">
              <w:rPr>
                <w:sz w:val="22"/>
                <w:szCs w:val="22"/>
                <w:lang w:val="lv-LV"/>
              </w:rPr>
              <w:t>0</w:t>
            </w:r>
            <w:r w:rsidRPr="004C37BA">
              <w:rPr>
                <w:sz w:val="22"/>
                <w:szCs w:val="22"/>
                <w:lang w:val="lv-LV"/>
              </w:rPr>
              <w:t xml:space="preserve">kW; </w:t>
            </w:r>
          </w:p>
        </w:tc>
      </w:tr>
      <w:tr w:rsidR="00B73EA4" w:rsidRPr="004C37BA" w14:paraId="36BD32F8" w14:textId="77777777" w:rsidTr="00AF3C40">
        <w:tc>
          <w:tcPr>
            <w:tcW w:w="810" w:type="dxa"/>
          </w:tcPr>
          <w:p w14:paraId="5A762038" w14:textId="4ED61AE5"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2.</w:t>
            </w:r>
          </w:p>
        </w:tc>
        <w:tc>
          <w:tcPr>
            <w:tcW w:w="6691" w:type="dxa"/>
          </w:tcPr>
          <w:p w14:paraId="00BEE754" w14:textId="4CB1D913" w:rsidR="00B73EA4" w:rsidRPr="004C37BA" w:rsidRDefault="00B73EA4" w:rsidP="006E6233">
            <w:pPr>
              <w:pStyle w:val="Default"/>
              <w:spacing w:before="60" w:after="60"/>
              <w:rPr>
                <w:sz w:val="22"/>
                <w:szCs w:val="22"/>
                <w:lang w:val="lv-LV"/>
              </w:rPr>
            </w:pPr>
            <w:r w:rsidRPr="004C37BA">
              <w:rPr>
                <w:sz w:val="22"/>
                <w:szCs w:val="22"/>
                <w:lang w:val="lv-LV"/>
              </w:rPr>
              <w:t>Nomināls spriegums - U/</w:t>
            </w:r>
            <w:proofErr w:type="spellStart"/>
            <w:r w:rsidRPr="004C37BA">
              <w:rPr>
                <w:sz w:val="22"/>
                <w:szCs w:val="22"/>
                <w:lang w:val="lv-LV"/>
              </w:rPr>
              <w:t>ACnom</w:t>
            </w:r>
            <w:proofErr w:type="spellEnd"/>
            <w:r w:rsidRPr="004C37BA">
              <w:rPr>
                <w:sz w:val="22"/>
                <w:szCs w:val="22"/>
                <w:lang w:val="lv-LV"/>
              </w:rPr>
              <w:t>=400V, 50 Hz</w:t>
            </w:r>
          </w:p>
        </w:tc>
      </w:tr>
      <w:tr w:rsidR="00B73EA4" w:rsidRPr="004C37BA" w14:paraId="774B0B4C" w14:textId="77777777" w:rsidTr="00AF3C40">
        <w:tc>
          <w:tcPr>
            <w:tcW w:w="810" w:type="dxa"/>
          </w:tcPr>
          <w:p w14:paraId="13592971" w14:textId="325609BC"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3.</w:t>
            </w:r>
          </w:p>
        </w:tc>
        <w:tc>
          <w:tcPr>
            <w:tcW w:w="6691" w:type="dxa"/>
          </w:tcPr>
          <w:p w14:paraId="5E978EB8" w14:textId="42E604A5" w:rsidR="00B73EA4" w:rsidRPr="004C37BA" w:rsidRDefault="00B73EA4" w:rsidP="006E6233">
            <w:pPr>
              <w:pStyle w:val="Default"/>
              <w:spacing w:before="60" w:after="60"/>
              <w:rPr>
                <w:sz w:val="22"/>
                <w:szCs w:val="22"/>
              </w:rPr>
            </w:pPr>
            <w:r w:rsidRPr="004C37BA">
              <w:rPr>
                <w:sz w:val="22"/>
                <w:szCs w:val="22"/>
                <w:lang w:val="lv-LV"/>
              </w:rPr>
              <w:t>Fāžu skaits - 3 fāzes</w:t>
            </w:r>
            <w:r w:rsidRPr="004C37BA">
              <w:rPr>
                <w:sz w:val="22"/>
                <w:szCs w:val="22"/>
              </w:rPr>
              <w:t xml:space="preserve">; </w:t>
            </w:r>
          </w:p>
        </w:tc>
      </w:tr>
      <w:tr w:rsidR="00B73EA4" w:rsidRPr="004C37BA" w14:paraId="2A44E835" w14:textId="77777777" w:rsidTr="00AF3C40">
        <w:tc>
          <w:tcPr>
            <w:tcW w:w="810" w:type="dxa"/>
          </w:tcPr>
          <w:p w14:paraId="14FD5660" w14:textId="663FFEF6"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4.</w:t>
            </w:r>
          </w:p>
        </w:tc>
        <w:tc>
          <w:tcPr>
            <w:tcW w:w="6691" w:type="dxa"/>
          </w:tcPr>
          <w:p w14:paraId="55E76CC7" w14:textId="450E9DD3" w:rsidR="00B73EA4" w:rsidRPr="004C37BA" w:rsidRDefault="00B73EA4" w:rsidP="006E6233">
            <w:pPr>
              <w:pStyle w:val="Default"/>
              <w:spacing w:before="60" w:after="60"/>
              <w:rPr>
                <w:sz w:val="22"/>
                <w:szCs w:val="22"/>
              </w:rPr>
            </w:pPr>
            <w:r w:rsidRPr="004C37BA">
              <w:rPr>
                <w:sz w:val="22"/>
                <w:szCs w:val="22"/>
                <w:lang w:val="lv-LV"/>
              </w:rPr>
              <w:t>Maksimālā efektivitāte - 98.0% vai labāk</w:t>
            </w:r>
            <w:r w:rsidRPr="004C37BA">
              <w:rPr>
                <w:sz w:val="22"/>
                <w:szCs w:val="22"/>
              </w:rPr>
              <w:t xml:space="preserve">; </w:t>
            </w:r>
          </w:p>
        </w:tc>
      </w:tr>
      <w:tr w:rsidR="00B73EA4" w:rsidRPr="004C37BA" w14:paraId="6E32A477" w14:textId="77777777" w:rsidTr="00AF3C40">
        <w:tc>
          <w:tcPr>
            <w:tcW w:w="810" w:type="dxa"/>
          </w:tcPr>
          <w:p w14:paraId="308D11E5" w14:textId="7F9848C1"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5.</w:t>
            </w:r>
          </w:p>
        </w:tc>
        <w:tc>
          <w:tcPr>
            <w:tcW w:w="6691" w:type="dxa"/>
          </w:tcPr>
          <w:p w14:paraId="2EF45376" w14:textId="7B50E24F" w:rsidR="00B73EA4" w:rsidRPr="004C37BA" w:rsidRDefault="00B73EA4" w:rsidP="006E6233">
            <w:pPr>
              <w:pStyle w:val="Default"/>
              <w:spacing w:before="60" w:after="60"/>
              <w:rPr>
                <w:sz w:val="22"/>
                <w:szCs w:val="22"/>
                <w:lang w:val="it-IT"/>
              </w:rPr>
            </w:pPr>
            <w:r w:rsidRPr="004C37BA">
              <w:rPr>
                <w:sz w:val="22"/>
                <w:szCs w:val="22"/>
                <w:lang w:val="lv-LV"/>
              </w:rPr>
              <w:t>Aizsardzības klase ne mazāk IP65</w:t>
            </w:r>
            <w:r w:rsidRPr="004C37BA">
              <w:rPr>
                <w:sz w:val="22"/>
                <w:szCs w:val="22"/>
                <w:lang w:val="it-IT"/>
              </w:rPr>
              <w:t xml:space="preserve">; </w:t>
            </w:r>
          </w:p>
        </w:tc>
      </w:tr>
      <w:tr w:rsidR="00B73EA4" w:rsidRPr="004C37BA" w14:paraId="75E813B8" w14:textId="77777777" w:rsidTr="00AF3C40">
        <w:tc>
          <w:tcPr>
            <w:tcW w:w="810" w:type="dxa"/>
          </w:tcPr>
          <w:p w14:paraId="27DC57D4" w14:textId="3C553133"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6.</w:t>
            </w:r>
          </w:p>
        </w:tc>
        <w:tc>
          <w:tcPr>
            <w:tcW w:w="6691" w:type="dxa"/>
          </w:tcPr>
          <w:p w14:paraId="4B221763" w14:textId="0CFA1C0B" w:rsidR="00B73EA4" w:rsidRPr="004C37BA" w:rsidRDefault="00B73EA4" w:rsidP="006E6233">
            <w:pPr>
              <w:pStyle w:val="Default"/>
              <w:spacing w:before="60" w:after="60"/>
              <w:rPr>
                <w:sz w:val="22"/>
                <w:szCs w:val="22"/>
              </w:rPr>
            </w:pPr>
            <w:r w:rsidRPr="004C37BA">
              <w:rPr>
                <w:sz w:val="22"/>
                <w:szCs w:val="22"/>
                <w:lang w:val="lv-LV"/>
              </w:rPr>
              <w:t>Funkcionalitāte datu nolasīšanai attālināti</w:t>
            </w:r>
            <w:r w:rsidRPr="004C37BA">
              <w:rPr>
                <w:sz w:val="22"/>
                <w:szCs w:val="22"/>
              </w:rPr>
              <w:t xml:space="preserve">; </w:t>
            </w:r>
          </w:p>
        </w:tc>
      </w:tr>
      <w:tr w:rsidR="00B73EA4" w:rsidRPr="004C37BA" w14:paraId="3614FE8E" w14:textId="77777777" w:rsidTr="00AF3C40">
        <w:tc>
          <w:tcPr>
            <w:tcW w:w="810" w:type="dxa"/>
          </w:tcPr>
          <w:p w14:paraId="6E6E665B" w14:textId="7F6D7223"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7.</w:t>
            </w:r>
          </w:p>
        </w:tc>
        <w:tc>
          <w:tcPr>
            <w:tcW w:w="6691" w:type="dxa"/>
          </w:tcPr>
          <w:p w14:paraId="1C59A4D3" w14:textId="1E603CDA" w:rsidR="00B73EA4" w:rsidRPr="004C37BA" w:rsidRDefault="00C02844" w:rsidP="006E6233">
            <w:pPr>
              <w:pStyle w:val="Default"/>
              <w:spacing w:before="60" w:after="60"/>
              <w:rPr>
                <w:sz w:val="22"/>
                <w:szCs w:val="22"/>
                <w:lang w:val="lv-LV"/>
              </w:rPr>
            </w:pPr>
            <w:r w:rsidRPr="004C37BA">
              <w:rPr>
                <w:sz w:val="22"/>
                <w:szCs w:val="22"/>
                <w:lang w:val="lv-LV"/>
              </w:rPr>
              <w:t>Invertoram jāatbilst CE (</w:t>
            </w:r>
            <w:proofErr w:type="spellStart"/>
            <w:r w:rsidRPr="004C37BA">
              <w:rPr>
                <w:sz w:val="22"/>
                <w:szCs w:val="22"/>
                <w:lang w:val="lv-LV"/>
              </w:rPr>
              <w:t>Conformité</w:t>
            </w:r>
            <w:proofErr w:type="spellEnd"/>
            <w:r w:rsidRPr="004C37BA">
              <w:rPr>
                <w:sz w:val="22"/>
                <w:szCs w:val="22"/>
                <w:lang w:val="lv-LV"/>
              </w:rPr>
              <w:t xml:space="preserve"> </w:t>
            </w:r>
            <w:proofErr w:type="spellStart"/>
            <w:r w:rsidRPr="004C37BA">
              <w:rPr>
                <w:sz w:val="22"/>
                <w:szCs w:val="22"/>
                <w:lang w:val="lv-LV"/>
              </w:rPr>
              <w:t>Européenne</w:t>
            </w:r>
            <w:proofErr w:type="spellEnd"/>
            <w:r w:rsidRPr="004C37BA">
              <w:rPr>
                <w:sz w:val="22"/>
                <w:szCs w:val="22"/>
                <w:lang w:val="lv-LV"/>
              </w:rPr>
              <w:t>) marķējumam un to ražotājam jābūt reģistrētam Eiropas Savienībā</w:t>
            </w:r>
            <w:r w:rsidR="004C37BA" w:rsidRPr="004C37BA">
              <w:rPr>
                <w:sz w:val="22"/>
                <w:szCs w:val="22"/>
                <w:lang w:val="lv-LV"/>
              </w:rPr>
              <w:t xml:space="preserve"> un atbilstība standartiem: IEC 62109-1/-2, EN 50549-1:2019/A1:2023; IEC62116; IEC61727.</w:t>
            </w:r>
          </w:p>
        </w:tc>
      </w:tr>
      <w:tr w:rsidR="00AF3C40" w:rsidRPr="004C37BA" w14:paraId="1583FEF1" w14:textId="77777777" w:rsidTr="00AF3C40">
        <w:tc>
          <w:tcPr>
            <w:tcW w:w="810" w:type="dxa"/>
          </w:tcPr>
          <w:p w14:paraId="1A6C435D" w14:textId="48ED82DF" w:rsidR="00AF3C40" w:rsidRPr="004C37BA" w:rsidRDefault="00343026" w:rsidP="006E6233">
            <w:pPr>
              <w:pStyle w:val="Sarakstarindkopa"/>
              <w:widowControl w:val="0"/>
              <w:suppressAutoHyphens/>
              <w:spacing w:before="60" w:after="60"/>
              <w:ind w:left="0"/>
              <w:jc w:val="both"/>
              <w:rPr>
                <w:sz w:val="22"/>
                <w:szCs w:val="22"/>
              </w:rPr>
            </w:pPr>
            <w:r>
              <w:rPr>
                <w:sz w:val="22"/>
                <w:szCs w:val="22"/>
              </w:rPr>
              <w:t>8</w:t>
            </w:r>
            <w:r w:rsidR="00AF3C40" w:rsidRPr="004C37BA">
              <w:rPr>
                <w:sz w:val="22"/>
                <w:szCs w:val="22"/>
              </w:rPr>
              <w:t>.</w:t>
            </w:r>
          </w:p>
        </w:tc>
        <w:tc>
          <w:tcPr>
            <w:tcW w:w="6691" w:type="dxa"/>
          </w:tcPr>
          <w:p w14:paraId="46611589" w14:textId="7C0C3A8B" w:rsidR="00AF3C40" w:rsidRPr="004C37BA" w:rsidRDefault="00AF3C40" w:rsidP="006E6233">
            <w:pPr>
              <w:pStyle w:val="Default"/>
              <w:spacing w:before="60" w:after="60"/>
              <w:rPr>
                <w:sz w:val="22"/>
                <w:szCs w:val="22"/>
                <w:lang w:val="lv-LV"/>
              </w:rPr>
            </w:pPr>
            <w:r w:rsidRPr="004C37BA">
              <w:rPr>
                <w:sz w:val="22"/>
                <w:szCs w:val="22"/>
                <w:lang w:val="lv-LV"/>
              </w:rPr>
              <w:t>Iekārtas aizsardzība pret apkārtējās vides i</w:t>
            </w:r>
            <w:r w:rsidR="004C37BA" w:rsidRPr="004C37BA">
              <w:rPr>
                <w:sz w:val="22"/>
                <w:szCs w:val="22"/>
                <w:lang w:val="lv-LV"/>
              </w:rPr>
              <w:t>e</w:t>
            </w:r>
            <w:r w:rsidRPr="004C37BA">
              <w:rPr>
                <w:sz w:val="22"/>
                <w:szCs w:val="22"/>
                <w:lang w:val="lv-LV"/>
              </w:rPr>
              <w:t>darbību ne mazāka kā IP65</w:t>
            </w:r>
          </w:p>
        </w:tc>
      </w:tr>
      <w:tr w:rsidR="00AF3C40" w:rsidRPr="004C37BA" w14:paraId="7CADB7D4" w14:textId="77777777" w:rsidTr="00AF3C40">
        <w:tc>
          <w:tcPr>
            <w:tcW w:w="810" w:type="dxa"/>
          </w:tcPr>
          <w:p w14:paraId="74230631" w14:textId="24467198" w:rsidR="00AF3C40" w:rsidRPr="004C37BA" w:rsidRDefault="00343026" w:rsidP="006E6233">
            <w:pPr>
              <w:pStyle w:val="Sarakstarindkopa"/>
              <w:widowControl w:val="0"/>
              <w:suppressAutoHyphens/>
              <w:spacing w:before="60" w:after="60"/>
              <w:ind w:left="0"/>
              <w:jc w:val="both"/>
              <w:rPr>
                <w:sz w:val="22"/>
                <w:szCs w:val="22"/>
              </w:rPr>
            </w:pPr>
            <w:r>
              <w:rPr>
                <w:sz w:val="22"/>
                <w:szCs w:val="22"/>
              </w:rPr>
              <w:t>9</w:t>
            </w:r>
            <w:r w:rsidR="00AF3C40" w:rsidRPr="004C37BA">
              <w:rPr>
                <w:sz w:val="22"/>
                <w:szCs w:val="22"/>
              </w:rPr>
              <w:t>.</w:t>
            </w:r>
          </w:p>
        </w:tc>
        <w:tc>
          <w:tcPr>
            <w:tcW w:w="6691" w:type="dxa"/>
          </w:tcPr>
          <w:p w14:paraId="7EB18E51" w14:textId="49018954" w:rsidR="00AF3C40" w:rsidRPr="004C37BA" w:rsidRDefault="00AF3C40" w:rsidP="006E6233">
            <w:pPr>
              <w:pStyle w:val="Default"/>
              <w:spacing w:before="60" w:after="60"/>
              <w:rPr>
                <w:sz w:val="22"/>
                <w:szCs w:val="22"/>
                <w:lang w:val="lv-LV"/>
              </w:rPr>
            </w:pPr>
            <w:r w:rsidRPr="004C37BA">
              <w:rPr>
                <w:sz w:val="22"/>
                <w:szCs w:val="22"/>
                <w:lang w:val="lv-LV"/>
              </w:rPr>
              <w:t>Nodrošināta</w:t>
            </w:r>
            <w:r w:rsidR="004C37BA" w:rsidRPr="004C37BA">
              <w:rPr>
                <w:sz w:val="22"/>
                <w:szCs w:val="22"/>
                <w:lang w:val="lv-LV"/>
              </w:rPr>
              <w:t>: Anti-</w:t>
            </w:r>
            <w:proofErr w:type="spellStart"/>
            <w:r w:rsidR="004C37BA" w:rsidRPr="004C37BA">
              <w:rPr>
                <w:sz w:val="22"/>
                <w:szCs w:val="22"/>
                <w:lang w:val="lv-LV"/>
              </w:rPr>
              <w:t>islanding</w:t>
            </w:r>
            <w:proofErr w:type="spellEnd"/>
            <w:r w:rsidR="004C37BA" w:rsidRPr="004C37BA">
              <w:rPr>
                <w:sz w:val="22"/>
                <w:szCs w:val="22"/>
                <w:lang w:val="lv-LV"/>
              </w:rPr>
              <w:t xml:space="preserve"> funkcija,</w:t>
            </w:r>
            <w:r w:rsidRPr="004C37BA">
              <w:rPr>
                <w:sz w:val="22"/>
                <w:szCs w:val="22"/>
                <w:lang w:val="lv-LV"/>
              </w:rPr>
              <w:t xml:space="preserve"> aizsardzība pret </w:t>
            </w:r>
            <w:proofErr w:type="spellStart"/>
            <w:r w:rsidRPr="004C37BA">
              <w:rPr>
                <w:sz w:val="22"/>
                <w:szCs w:val="22"/>
                <w:lang w:val="lv-LV"/>
              </w:rPr>
              <w:t>pārspriegumu</w:t>
            </w:r>
            <w:proofErr w:type="spellEnd"/>
            <w:r w:rsidRPr="004C37BA">
              <w:rPr>
                <w:sz w:val="22"/>
                <w:szCs w:val="22"/>
                <w:lang w:val="lv-LV"/>
              </w:rPr>
              <w:t>, pārslodzi, īssavienojumu un pārkaršanu.</w:t>
            </w:r>
          </w:p>
        </w:tc>
      </w:tr>
      <w:tr w:rsidR="00AF3C40" w:rsidRPr="004C37BA" w14:paraId="75AEC0DB" w14:textId="77777777" w:rsidTr="00AF3C40">
        <w:tc>
          <w:tcPr>
            <w:tcW w:w="810" w:type="dxa"/>
          </w:tcPr>
          <w:p w14:paraId="38C2A991" w14:textId="09E4E6AE" w:rsidR="00AF3C40" w:rsidRPr="004C37BA" w:rsidRDefault="00AF3C40" w:rsidP="006E6233">
            <w:pPr>
              <w:pStyle w:val="Sarakstarindkopa"/>
              <w:widowControl w:val="0"/>
              <w:suppressAutoHyphens/>
              <w:spacing w:before="60" w:after="60"/>
              <w:ind w:left="0"/>
              <w:jc w:val="both"/>
              <w:rPr>
                <w:sz w:val="22"/>
                <w:szCs w:val="22"/>
              </w:rPr>
            </w:pPr>
            <w:r w:rsidRPr="004C37BA">
              <w:rPr>
                <w:sz w:val="22"/>
                <w:szCs w:val="22"/>
              </w:rPr>
              <w:t>1</w:t>
            </w:r>
            <w:r w:rsidR="00343026">
              <w:rPr>
                <w:sz w:val="22"/>
                <w:szCs w:val="22"/>
              </w:rPr>
              <w:t>0</w:t>
            </w:r>
            <w:r w:rsidRPr="004C37BA">
              <w:rPr>
                <w:sz w:val="22"/>
                <w:szCs w:val="22"/>
              </w:rPr>
              <w:t>.</w:t>
            </w:r>
          </w:p>
        </w:tc>
        <w:tc>
          <w:tcPr>
            <w:tcW w:w="6691" w:type="dxa"/>
          </w:tcPr>
          <w:p w14:paraId="1EEFEEF4" w14:textId="190F88B0" w:rsidR="00AF3C40" w:rsidRPr="004C37BA" w:rsidRDefault="00AF3C40" w:rsidP="006E6233">
            <w:pPr>
              <w:pStyle w:val="Default"/>
              <w:spacing w:before="60" w:after="60"/>
              <w:rPr>
                <w:sz w:val="22"/>
                <w:szCs w:val="22"/>
                <w:lang w:val="lv-LV"/>
              </w:rPr>
            </w:pPr>
            <w:r w:rsidRPr="004C37BA">
              <w:rPr>
                <w:sz w:val="22"/>
                <w:szCs w:val="22"/>
                <w:lang w:val="lv-LV"/>
              </w:rPr>
              <w:t>Nodrošināta funkcionalitāte datu nolasīšanai attālināti.</w:t>
            </w:r>
          </w:p>
        </w:tc>
      </w:tr>
    </w:tbl>
    <w:p w14:paraId="65EA9B51" w14:textId="571506AF" w:rsidR="00B73EA4" w:rsidRPr="004C37BA" w:rsidRDefault="00C02844" w:rsidP="006E6233">
      <w:pPr>
        <w:pStyle w:val="Sarakstarindkopa"/>
        <w:widowControl w:val="0"/>
        <w:numPr>
          <w:ilvl w:val="1"/>
          <w:numId w:val="29"/>
        </w:numPr>
        <w:suppressAutoHyphens/>
        <w:spacing w:before="60" w:after="60"/>
        <w:jc w:val="both"/>
        <w:rPr>
          <w:sz w:val="22"/>
          <w:szCs w:val="22"/>
          <w:u w:val="single"/>
        </w:rPr>
      </w:pPr>
      <w:r w:rsidRPr="004C37BA">
        <w:rPr>
          <w:sz w:val="22"/>
          <w:szCs w:val="22"/>
          <w:u w:val="single"/>
        </w:rPr>
        <w:t xml:space="preserve"> Prasības saules paneļu montāžas konstrukcijai</w:t>
      </w:r>
    </w:p>
    <w:tbl>
      <w:tblPr>
        <w:tblStyle w:val="Reatabula"/>
        <w:tblW w:w="0" w:type="auto"/>
        <w:tblInd w:w="1129" w:type="dxa"/>
        <w:tblLook w:val="04A0" w:firstRow="1" w:lastRow="0" w:firstColumn="1" w:lastColumn="0" w:noHBand="0" w:noVBand="1"/>
      </w:tblPr>
      <w:tblGrid>
        <w:gridCol w:w="851"/>
        <w:gridCol w:w="6650"/>
      </w:tblGrid>
      <w:tr w:rsidR="00C02844" w:rsidRPr="004C37BA" w14:paraId="5965B2FF" w14:textId="77777777" w:rsidTr="00C02844">
        <w:tc>
          <w:tcPr>
            <w:tcW w:w="851" w:type="dxa"/>
          </w:tcPr>
          <w:p w14:paraId="6FF31B42" w14:textId="3FA57B43" w:rsidR="00C02844" w:rsidRPr="004C37BA" w:rsidRDefault="00C02844" w:rsidP="006E6233">
            <w:pPr>
              <w:pStyle w:val="Sarakstarindkopa"/>
              <w:widowControl w:val="0"/>
              <w:suppressAutoHyphens/>
              <w:spacing w:before="60" w:after="60"/>
              <w:ind w:left="0"/>
              <w:jc w:val="both"/>
              <w:rPr>
                <w:sz w:val="22"/>
                <w:szCs w:val="22"/>
              </w:rPr>
            </w:pPr>
            <w:proofErr w:type="spellStart"/>
            <w:r w:rsidRPr="004C37BA">
              <w:rPr>
                <w:sz w:val="22"/>
                <w:szCs w:val="22"/>
              </w:rPr>
              <w:t>N.p.k</w:t>
            </w:r>
            <w:proofErr w:type="spellEnd"/>
            <w:r w:rsidRPr="004C37BA">
              <w:rPr>
                <w:sz w:val="22"/>
                <w:szCs w:val="22"/>
              </w:rPr>
              <w:t>.</w:t>
            </w:r>
          </w:p>
        </w:tc>
        <w:tc>
          <w:tcPr>
            <w:tcW w:w="6650" w:type="dxa"/>
          </w:tcPr>
          <w:p w14:paraId="5C699428" w14:textId="4A768F5B" w:rsidR="00C02844" w:rsidRPr="004C37BA" w:rsidRDefault="00C02844" w:rsidP="006E6233">
            <w:pPr>
              <w:pStyle w:val="Sarakstarindkopa"/>
              <w:widowControl w:val="0"/>
              <w:suppressAutoHyphens/>
              <w:spacing w:before="60" w:after="60"/>
              <w:ind w:left="0"/>
              <w:jc w:val="center"/>
              <w:rPr>
                <w:sz w:val="22"/>
                <w:szCs w:val="22"/>
              </w:rPr>
            </w:pPr>
            <w:r w:rsidRPr="004C37BA">
              <w:rPr>
                <w:sz w:val="22"/>
                <w:szCs w:val="22"/>
              </w:rPr>
              <w:t>Tehniskās specifikācijas prasības</w:t>
            </w:r>
          </w:p>
        </w:tc>
      </w:tr>
      <w:tr w:rsidR="00C02844" w:rsidRPr="004C37BA" w14:paraId="31A71EB1" w14:textId="77777777" w:rsidTr="00C02844">
        <w:tc>
          <w:tcPr>
            <w:tcW w:w="851" w:type="dxa"/>
          </w:tcPr>
          <w:p w14:paraId="2D90D321" w14:textId="7D44EAB1" w:rsidR="00C02844" w:rsidRPr="004C37BA" w:rsidRDefault="00C02844" w:rsidP="006E6233">
            <w:pPr>
              <w:pStyle w:val="Sarakstarindkopa"/>
              <w:widowControl w:val="0"/>
              <w:suppressAutoHyphens/>
              <w:spacing w:before="60" w:after="60"/>
              <w:ind w:left="0"/>
              <w:jc w:val="both"/>
              <w:rPr>
                <w:sz w:val="22"/>
                <w:szCs w:val="22"/>
              </w:rPr>
            </w:pPr>
            <w:r w:rsidRPr="004C37BA">
              <w:rPr>
                <w:sz w:val="22"/>
                <w:szCs w:val="22"/>
              </w:rPr>
              <w:t>1.</w:t>
            </w:r>
          </w:p>
        </w:tc>
        <w:tc>
          <w:tcPr>
            <w:tcW w:w="6650" w:type="dxa"/>
          </w:tcPr>
          <w:p w14:paraId="28006172" w14:textId="29BCFE30" w:rsidR="00C02844" w:rsidRPr="004C37BA" w:rsidRDefault="00C02844" w:rsidP="006E6233">
            <w:pPr>
              <w:pStyle w:val="Default"/>
              <w:spacing w:before="60" w:after="60"/>
              <w:rPr>
                <w:sz w:val="22"/>
                <w:szCs w:val="22"/>
              </w:rPr>
            </w:pPr>
            <w:r w:rsidRPr="004C37BA">
              <w:rPr>
                <w:sz w:val="22"/>
                <w:szCs w:val="22"/>
                <w:lang w:val="lv-LV"/>
              </w:rPr>
              <w:t xml:space="preserve">Saules paneļi tiks montēti uz zemes </w:t>
            </w:r>
            <w:r w:rsidR="00DF4B7E" w:rsidRPr="00DF4B7E">
              <w:rPr>
                <w:color w:val="EE0000"/>
                <w:sz w:val="22"/>
                <w:szCs w:val="22"/>
                <w:lang w:val="lv-LV"/>
              </w:rPr>
              <w:t xml:space="preserve">vai uz jumta </w:t>
            </w:r>
            <w:r w:rsidRPr="004C37BA">
              <w:rPr>
                <w:sz w:val="22"/>
                <w:szCs w:val="22"/>
                <w:lang w:val="lv-LV"/>
              </w:rPr>
              <w:t>montāžas konstrukcijām</w:t>
            </w:r>
            <w:r w:rsidRPr="004C37BA">
              <w:rPr>
                <w:sz w:val="22"/>
                <w:szCs w:val="22"/>
              </w:rPr>
              <w:t xml:space="preserve">; </w:t>
            </w:r>
          </w:p>
        </w:tc>
      </w:tr>
      <w:tr w:rsidR="00C02844" w:rsidRPr="004C37BA" w14:paraId="19A22C2C" w14:textId="77777777" w:rsidTr="00D94180">
        <w:trPr>
          <w:trHeight w:val="70"/>
        </w:trPr>
        <w:tc>
          <w:tcPr>
            <w:tcW w:w="851" w:type="dxa"/>
          </w:tcPr>
          <w:p w14:paraId="735142B1" w14:textId="25B1050F" w:rsidR="00C02844" w:rsidRPr="004C37BA" w:rsidRDefault="00C02844" w:rsidP="006E6233">
            <w:pPr>
              <w:pStyle w:val="Sarakstarindkopa"/>
              <w:widowControl w:val="0"/>
              <w:suppressAutoHyphens/>
              <w:spacing w:before="60" w:after="60"/>
              <w:ind w:left="0"/>
              <w:jc w:val="both"/>
              <w:rPr>
                <w:sz w:val="22"/>
                <w:szCs w:val="22"/>
              </w:rPr>
            </w:pPr>
            <w:r w:rsidRPr="004C37BA">
              <w:rPr>
                <w:sz w:val="22"/>
                <w:szCs w:val="22"/>
              </w:rPr>
              <w:lastRenderedPageBreak/>
              <w:t>2.</w:t>
            </w:r>
          </w:p>
        </w:tc>
        <w:tc>
          <w:tcPr>
            <w:tcW w:w="6650" w:type="dxa"/>
          </w:tcPr>
          <w:p w14:paraId="0F786AB4" w14:textId="274CC12A" w:rsidR="00AF3E56" w:rsidRPr="004C37BA" w:rsidRDefault="00557571" w:rsidP="006E6233">
            <w:pPr>
              <w:pStyle w:val="Default"/>
              <w:spacing w:before="60" w:after="60"/>
              <w:rPr>
                <w:sz w:val="22"/>
                <w:szCs w:val="22"/>
                <w:lang w:val="lv-LV"/>
              </w:rPr>
            </w:pPr>
            <w:r w:rsidRPr="00557571">
              <w:rPr>
                <w:color w:val="EE0000"/>
                <w:sz w:val="22"/>
                <w:szCs w:val="22"/>
                <w:lang w:val="lv-LV"/>
              </w:rPr>
              <w:t>Uz zemes paredzētajām</w:t>
            </w:r>
            <w:r>
              <w:rPr>
                <w:sz w:val="22"/>
                <w:szCs w:val="22"/>
                <w:lang w:val="lv-LV"/>
              </w:rPr>
              <w:t xml:space="preserve"> m</w:t>
            </w:r>
            <w:r w:rsidR="00C02844" w:rsidRPr="004C37BA">
              <w:rPr>
                <w:sz w:val="22"/>
                <w:szCs w:val="22"/>
                <w:lang w:val="lv-LV"/>
              </w:rPr>
              <w:t>ontāžas konstrukcijām</w:t>
            </w:r>
            <w:r w:rsidR="0002191A">
              <w:rPr>
                <w:sz w:val="22"/>
                <w:szCs w:val="22"/>
                <w:lang w:val="lv-LV"/>
              </w:rPr>
              <w:t xml:space="preserve"> </w:t>
            </w:r>
            <w:r w:rsidR="00C02844" w:rsidRPr="004C37BA">
              <w:rPr>
                <w:sz w:val="22"/>
                <w:szCs w:val="22"/>
                <w:lang w:val="lv-LV"/>
              </w:rPr>
              <w:t xml:space="preserve">jābūt no tērauda, karsti cinkotām vai apstrādātām ar </w:t>
            </w:r>
            <w:proofErr w:type="spellStart"/>
            <w:r w:rsidR="00C02844" w:rsidRPr="004C37BA">
              <w:rPr>
                <w:sz w:val="22"/>
                <w:szCs w:val="22"/>
                <w:lang w:val="lv-LV"/>
              </w:rPr>
              <w:t>magneli</w:t>
            </w:r>
            <w:proofErr w:type="spellEnd"/>
            <w:r w:rsidR="00C02844" w:rsidRPr="004C37BA">
              <w:rPr>
                <w:sz w:val="22"/>
                <w:szCs w:val="22"/>
                <w:lang w:val="lv-LV"/>
              </w:rPr>
              <w:t>;</w:t>
            </w:r>
          </w:p>
        </w:tc>
      </w:tr>
      <w:tr w:rsidR="00C02844" w:rsidRPr="004C37BA" w14:paraId="56BBB075" w14:textId="77777777" w:rsidTr="00C02844">
        <w:tc>
          <w:tcPr>
            <w:tcW w:w="851" w:type="dxa"/>
          </w:tcPr>
          <w:p w14:paraId="7ABC7A99" w14:textId="6868322A" w:rsidR="00C02844" w:rsidRPr="004C37BA" w:rsidRDefault="004C37BA" w:rsidP="006E6233">
            <w:pPr>
              <w:pStyle w:val="Sarakstarindkopa"/>
              <w:widowControl w:val="0"/>
              <w:suppressAutoHyphens/>
              <w:spacing w:before="60" w:after="60"/>
              <w:ind w:left="0"/>
              <w:jc w:val="both"/>
              <w:rPr>
                <w:sz w:val="22"/>
                <w:szCs w:val="22"/>
              </w:rPr>
            </w:pPr>
            <w:r w:rsidRPr="004C37BA">
              <w:rPr>
                <w:sz w:val="22"/>
                <w:szCs w:val="22"/>
              </w:rPr>
              <w:t>3</w:t>
            </w:r>
            <w:r w:rsidR="00C02844" w:rsidRPr="004C37BA">
              <w:rPr>
                <w:sz w:val="22"/>
                <w:szCs w:val="22"/>
              </w:rPr>
              <w:t>.</w:t>
            </w:r>
          </w:p>
        </w:tc>
        <w:tc>
          <w:tcPr>
            <w:tcW w:w="6650" w:type="dxa"/>
          </w:tcPr>
          <w:p w14:paraId="2BB841A9" w14:textId="33241BC8" w:rsidR="00C02844" w:rsidRPr="004C37BA" w:rsidRDefault="00C02844" w:rsidP="006E6233">
            <w:pPr>
              <w:pStyle w:val="Default"/>
              <w:spacing w:before="60" w:after="60"/>
              <w:rPr>
                <w:sz w:val="22"/>
                <w:szCs w:val="22"/>
                <w:lang w:val="lv-LV"/>
              </w:rPr>
            </w:pPr>
            <w:r w:rsidRPr="004C37BA">
              <w:rPr>
                <w:sz w:val="22"/>
                <w:szCs w:val="22"/>
                <w:lang w:val="lv-LV"/>
              </w:rPr>
              <w:t>Montāžas konstrukcijām jāatbilst CE (</w:t>
            </w:r>
            <w:proofErr w:type="spellStart"/>
            <w:r w:rsidRPr="004C37BA">
              <w:rPr>
                <w:sz w:val="22"/>
                <w:szCs w:val="22"/>
                <w:lang w:val="lv-LV"/>
              </w:rPr>
              <w:t>Conformité</w:t>
            </w:r>
            <w:proofErr w:type="spellEnd"/>
            <w:r w:rsidRPr="004C37BA">
              <w:rPr>
                <w:sz w:val="22"/>
                <w:szCs w:val="22"/>
                <w:lang w:val="lv-LV"/>
              </w:rPr>
              <w:t xml:space="preserve"> </w:t>
            </w:r>
            <w:proofErr w:type="spellStart"/>
            <w:r w:rsidRPr="004C37BA">
              <w:rPr>
                <w:sz w:val="22"/>
                <w:szCs w:val="22"/>
                <w:lang w:val="lv-LV"/>
              </w:rPr>
              <w:t>Européenne</w:t>
            </w:r>
            <w:proofErr w:type="spellEnd"/>
            <w:r w:rsidRPr="004C37BA">
              <w:rPr>
                <w:sz w:val="22"/>
                <w:szCs w:val="22"/>
                <w:lang w:val="lv-LV"/>
              </w:rPr>
              <w:t>) marķējumam un to ražotājam jābūt reģistrētam Eiropas Savienībā</w:t>
            </w:r>
            <w:r w:rsidR="00AF3C40" w:rsidRPr="004C37BA">
              <w:rPr>
                <w:sz w:val="22"/>
                <w:szCs w:val="22"/>
                <w:lang w:val="lv-LV"/>
              </w:rPr>
              <w:t xml:space="preserve"> un </w:t>
            </w:r>
          </w:p>
        </w:tc>
      </w:tr>
    </w:tbl>
    <w:p w14:paraId="2CEC8755" w14:textId="0E9FF00D" w:rsidR="006547C5" w:rsidRPr="004C37BA" w:rsidRDefault="001F511B" w:rsidP="006E6233">
      <w:pPr>
        <w:pStyle w:val="Sarakstarindkopa"/>
        <w:widowControl w:val="0"/>
        <w:numPr>
          <w:ilvl w:val="0"/>
          <w:numId w:val="29"/>
        </w:numPr>
        <w:suppressAutoHyphens/>
        <w:spacing w:before="60" w:after="60"/>
        <w:jc w:val="both"/>
        <w:rPr>
          <w:sz w:val="22"/>
          <w:szCs w:val="22"/>
        </w:rPr>
      </w:pPr>
      <w:r w:rsidRPr="004C37BA">
        <w:rPr>
          <w:b/>
          <w:sz w:val="22"/>
          <w:szCs w:val="22"/>
        </w:rPr>
        <w:t>Laukumi atkritumu izvietošanai</w:t>
      </w:r>
      <w:bookmarkEnd w:id="63"/>
      <w:bookmarkEnd w:id="64"/>
      <w:bookmarkEnd w:id="65"/>
      <w:r w:rsidR="00AF3E56" w:rsidRPr="004C37BA">
        <w:rPr>
          <w:b/>
          <w:sz w:val="22"/>
          <w:szCs w:val="22"/>
        </w:rPr>
        <w:t>.</w:t>
      </w:r>
    </w:p>
    <w:p w14:paraId="73EB106E" w14:textId="5A7E235A" w:rsidR="007542A1" w:rsidRPr="004C37BA" w:rsidRDefault="00B73D6E" w:rsidP="006E6233">
      <w:pPr>
        <w:widowControl w:val="0"/>
        <w:suppressAutoHyphens/>
        <w:spacing w:before="60" w:after="60"/>
        <w:ind w:left="709"/>
        <w:jc w:val="both"/>
        <w:rPr>
          <w:rFonts w:ascii="Times New Roman" w:hAnsi="Times New Roman" w:cs="Times New Roman"/>
        </w:rPr>
      </w:pPr>
      <w:r>
        <w:rPr>
          <w:rFonts w:ascii="Times New Roman" w:hAnsi="Times New Roman" w:cs="Times New Roman"/>
        </w:rPr>
        <w:t>Pretendentam</w:t>
      </w:r>
      <w:r w:rsidR="001F511B" w:rsidRPr="004C37BA">
        <w:rPr>
          <w:rFonts w:ascii="Times New Roman" w:hAnsi="Times New Roman" w:cs="Times New Roman"/>
        </w:rPr>
        <w:t xml:space="preserve"> netiks piedāvāti laukumi atkritumu ievietošanai, un viņam jāorganizē rakšanas atkritumu izvietošanas iespējas uz paša rēķina. Neatļauta atkritumu izvietošana nav pieļaujama.</w:t>
      </w:r>
    </w:p>
    <w:p w14:paraId="059D5B22" w14:textId="47FB2736" w:rsidR="001F511B" w:rsidRPr="004C37BA" w:rsidRDefault="000D04B1" w:rsidP="006E6233">
      <w:pPr>
        <w:pStyle w:val="Sarakstarindkopa"/>
        <w:widowControl w:val="0"/>
        <w:numPr>
          <w:ilvl w:val="0"/>
          <w:numId w:val="29"/>
        </w:numPr>
        <w:suppressAutoHyphens/>
        <w:spacing w:before="60" w:after="60"/>
        <w:jc w:val="both"/>
        <w:rPr>
          <w:sz w:val="22"/>
          <w:szCs w:val="22"/>
        </w:rPr>
      </w:pPr>
      <w:bookmarkStart w:id="66" w:name="_Toc37164110"/>
      <w:bookmarkStart w:id="67" w:name="_Toc78463843"/>
      <w:bookmarkStart w:id="68" w:name="_Toc96503804"/>
      <w:bookmarkStart w:id="69" w:name="_Toc196205351"/>
      <w:r w:rsidRPr="004C37BA">
        <w:rPr>
          <w:b/>
          <w:sz w:val="22"/>
          <w:szCs w:val="22"/>
        </w:rPr>
        <w:t xml:space="preserve"> </w:t>
      </w:r>
      <w:r w:rsidR="001F511B" w:rsidRPr="004C37BA">
        <w:rPr>
          <w:b/>
          <w:sz w:val="22"/>
          <w:szCs w:val="22"/>
        </w:rPr>
        <w:t>Būvlaukuma tīrīb</w:t>
      </w:r>
      <w:bookmarkEnd w:id="66"/>
      <w:r w:rsidR="001F511B" w:rsidRPr="004C37BA">
        <w:rPr>
          <w:b/>
          <w:sz w:val="22"/>
          <w:szCs w:val="22"/>
        </w:rPr>
        <w:t>a</w:t>
      </w:r>
      <w:bookmarkEnd w:id="67"/>
      <w:bookmarkEnd w:id="68"/>
      <w:bookmarkEnd w:id="69"/>
      <w:r w:rsidR="000328A6" w:rsidRPr="004C37BA">
        <w:rPr>
          <w:b/>
          <w:sz w:val="22"/>
          <w:szCs w:val="22"/>
        </w:rPr>
        <w:t>.</w:t>
      </w:r>
    </w:p>
    <w:p w14:paraId="00BDE685" w14:textId="425F8DEA" w:rsidR="001F511B" w:rsidRPr="004C37BA" w:rsidRDefault="00B73D6E" w:rsidP="006E6233">
      <w:pPr>
        <w:widowControl w:val="0"/>
        <w:suppressAutoHyphens/>
        <w:spacing w:before="60" w:after="60"/>
        <w:ind w:left="709"/>
        <w:jc w:val="both"/>
        <w:rPr>
          <w:rFonts w:ascii="Times New Roman" w:hAnsi="Times New Roman" w:cs="Times New Roman"/>
        </w:rPr>
      </w:pPr>
      <w:r>
        <w:rPr>
          <w:rFonts w:ascii="Times New Roman" w:hAnsi="Times New Roman" w:cs="Times New Roman"/>
        </w:rPr>
        <w:t>Pretendents</w:t>
      </w:r>
      <w:r w:rsidR="001F511B" w:rsidRPr="004C37BA">
        <w:rPr>
          <w:rFonts w:ascii="Times New Roman" w:hAnsi="Times New Roman" w:cs="Times New Roman"/>
        </w:rPr>
        <w:t xml:space="preserve"> ir atbildīgs par adekvātu būvlaukuma un būvju apkopi. Materiāli un aprīkojums jānovieto, jāuzglabā un jāsakrauj tādā kārtībā, kas iespējami samazinātu vietējo aktivitāšu traucējumus un pārtraukumus.</w:t>
      </w:r>
    </w:p>
    <w:p w14:paraId="10413484" w14:textId="77347D52" w:rsidR="001F511B" w:rsidRPr="004C37BA" w:rsidRDefault="00B73D6E" w:rsidP="006E6233">
      <w:pPr>
        <w:widowControl w:val="0"/>
        <w:suppressAutoHyphens/>
        <w:spacing w:before="60" w:after="60"/>
        <w:ind w:left="709"/>
        <w:jc w:val="both"/>
        <w:rPr>
          <w:rFonts w:ascii="Times New Roman" w:hAnsi="Times New Roman" w:cs="Times New Roman"/>
        </w:rPr>
      </w:pPr>
      <w:r>
        <w:rPr>
          <w:rFonts w:ascii="Times New Roman" w:hAnsi="Times New Roman" w:cs="Times New Roman"/>
        </w:rPr>
        <w:t>Pretendentam</w:t>
      </w:r>
      <w:r w:rsidR="001F511B" w:rsidRPr="004C37BA">
        <w:rPr>
          <w:rFonts w:ascii="Times New Roman" w:hAnsi="Times New Roman" w:cs="Times New Roman"/>
        </w:rPr>
        <w:t xml:space="preserve"> jāveic visi nepieciešamie pasākumi, lai nepieļautu, ka transportlīdzekļi izgāž dubļus vai citus atkritumus uz</w:t>
      </w:r>
      <w:r w:rsidR="00340B7E" w:rsidRPr="004C37BA">
        <w:rPr>
          <w:rFonts w:ascii="Times New Roman" w:hAnsi="Times New Roman" w:cs="Times New Roman"/>
        </w:rPr>
        <w:t xml:space="preserve"> piebraucamā</w:t>
      </w:r>
      <w:r w:rsidR="001F511B" w:rsidRPr="004C37BA">
        <w:rPr>
          <w:rFonts w:ascii="Times New Roman" w:hAnsi="Times New Roman" w:cs="Times New Roman"/>
        </w:rPr>
        <w:t xml:space="preserve"> ceļ</w:t>
      </w:r>
      <w:r w:rsidR="00340B7E" w:rsidRPr="004C37BA">
        <w:rPr>
          <w:rFonts w:ascii="Times New Roman" w:hAnsi="Times New Roman" w:cs="Times New Roman"/>
        </w:rPr>
        <w:t>a</w:t>
      </w:r>
      <w:r w:rsidR="00943FCB" w:rsidRPr="004C37BA">
        <w:rPr>
          <w:rFonts w:ascii="Times New Roman" w:hAnsi="Times New Roman" w:cs="Times New Roman"/>
        </w:rPr>
        <w:t>, ja tas notiek,</w:t>
      </w:r>
      <w:r w:rsidR="001F511B" w:rsidRPr="004C37BA">
        <w:rPr>
          <w:rFonts w:ascii="Times New Roman" w:hAnsi="Times New Roman" w:cs="Times New Roman"/>
        </w:rPr>
        <w:t xml:space="preserve"> nekavējoties jāaizvāc jebkuri šādā veidā izgāzti materiāli.</w:t>
      </w:r>
    </w:p>
    <w:p w14:paraId="5D3E3D10" w14:textId="5C0F55FD" w:rsidR="00340B7E" w:rsidRPr="004C37BA" w:rsidRDefault="000B1429" w:rsidP="006E6233">
      <w:pPr>
        <w:spacing w:before="60" w:after="60"/>
        <w:ind w:left="709"/>
        <w:jc w:val="both"/>
        <w:rPr>
          <w:rFonts w:ascii="Times New Roman" w:hAnsi="Times New Roman" w:cs="Times New Roman"/>
        </w:rPr>
      </w:pPr>
      <w:r w:rsidRPr="004C37BA">
        <w:rPr>
          <w:rFonts w:ascii="Times New Roman" w:hAnsi="Times New Roman" w:cs="Times New Roman"/>
        </w:rPr>
        <w:t>Labiekārtošanai piemērotie materiāli jāsakrauj kaudzēs būvlaukumā,</w:t>
      </w:r>
      <w:r w:rsidR="001F511B" w:rsidRPr="004C37BA">
        <w:rPr>
          <w:rFonts w:ascii="Times New Roman" w:hAnsi="Times New Roman" w:cs="Times New Roman"/>
        </w:rPr>
        <w:t xml:space="preserve"> </w:t>
      </w:r>
      <w:r w:rsidR="000D04B1" w:rsidRPr="004C37BA">
        <w:rPr>
          <w:rFonts w:ascii="Times New Roman" w:hAnsi="Times New Roman" w:cs="Times New Roman"/>
        </w:rPr>
        <w:t>neizmantojamie</w:t>
      </w:r>
      <w:r w:rsidR="00175CE2" w:rsidRPr="004C37BA">
        <w:rPr>
          <w:rFonts w:ascii="Times New Roman" w:hAnsi="Times New Roman" w:cs="Times New Roman"/>
        </w:rPr>
        <w:t xml:space="preserve"> materiāli jālikvidē. </w:t>
      </w:r>
      <w:r w:rsidR="00B73D6E">
        <w:rPr>
          <w:rFonts w:ascii="Times New Roman" w:hAnsi="Times New Roman" w:cs="Times New Roman"/>
        </w:rPr>
        <w:t>Pretendentam</w:t>
      </w:r>
      <w:r w:rsidR="001F511B" w:rsidRPr="004C37BA">
        <w:rPr>
          <w:rFonts w:ascii="Times New Roman" w:hAnsi="Times New Roman" w:cs="Times New Roman"/>
        </w:rPr>
        <w:t xml:space="preserve"> jāiekrauj, jātransportē un jāizgāž visi būvgruži, kas radušies darbu izpildes laikā</w:t>
      </w:r>
      <w:r w:rsidR="001E2B8D" w:rsidRPr="004C37BA">
        <w:rPr>
          <w:rFonts w:ascii="Times New Roman" w:hAnsi="Times New Roman" w:cs="Times New Roman"/>
        </w:rPr>
        <w:t xml:space="preserve">. </w:t>
      </w:r>
      <w:r w:rsidR="001F511B" w:rsidRPr="004C37BA">
        <w:rPr>
          <w:rFonts w:ascii="Times New Roman" w:hAnsi="Times New Roman" w:cs="Times New Roman"/>
        </w:rPr>
        <w:t xml:space="preserve"> </w:t>
      </w:r>
      <w:r w:rsidR="00B73D6E">
        <w:rPr>
          <w:rFonts w:ascii="Times New Roman" w:hAnsi="Times New Roman" w:cs="Times New Roman"/>
        </w:rPr>
        <w:t>Pretendents</w:t>
      </w:r>
      <w:r w:rsidR="001E2B8D" w:rsidRPr="004C37BA">
        <w:rPr>
          <w:rFonts w:ascii="Times New Roman" w:hAnsi="Times New Roman" w:cs="Times New Roman"/>
        </w:rPr>
        <w:t xml:space="preserve"> būvniecības darbu laikā radušos būvniecības atkritumus drīkst nodot </w:t>
      </w:r>
      <w:r w:rsidR="001E2B8D" w:rsidRPr="004C37BA">
        <w:rPr>
          <w:rFonts w:ascii="Times New Roman" w:hAnsi="Times New Roman" w:cs="Times New Roman"/>
          <w:b/>
        </w:rPr>
        <w:t xml:space="preserve">tikai atkritumu </w:t>
      </w:r>
      <w:r w:rsidR="001E2B8D" w:rsidRPr="004C37BA">
        <w:rPr>
          <w:rFonts w:ascii="Times New Roman" w:hAnsi="Times New Roman" w:cs="Times New Roman"/>
        </w:rPr>
        <w:t>apsai</w:t>
      </w:r>
      <w:r w:rsidR="004B3605" w:rsidRPr="004C37BA">
        <w:rPr>
          <w:rFonts w:ascii="Times New Roman" w:hAnsi="Times New Roman" w:cs="Times New Roman"/>
        </w:rPr>
        <w:t>mniekošanas uzņēmumam</w:t>
      </w:r>
      <w:r w:rsidR="001E2B8D" w:rsidRPr="004C37BA">
        <w:rPr>
          <w:rFonts w:ascii="Times New Roman" w:hAnsi="Times New Roman" w:cs="Times New Roman"/>
        </w:rPr>
        <w:t xml:space="preserve">, kas Valsts vides dienestā ir saņēmis atbilstošu atļauju. </w:t>
      </w:r>
      <w:r w:rsidR="00B73D6E">
        <w:rPr>
          <w:rFonts w:ascii="Times New Roman" w:hAnsi="Times New Roman" w:cs="Times New Roman"/>
        </w:rPr>
        <w:t>Pretendents</w:t>
      </w:r>
      <w:r w:rsidR="001F511B" w:rsidRPr="004C37BA">
        <w:rPr>
          <w:rFonts w:ascii="Times New Roman" w:hAnsi="Times New Roman" w:cs="Times New Roman"/>
        </w:rPr>
        <w:t xml:space="preserve"> ir atbildīgs par visiem ar materiālu izgāšanu saistītajiem izdevumiem. Attālums līdz iz</w:t>
      </w:r>
      <w:r w:rsidR="00175CE2" w:rsidRPr="004C37BA">
        <w:rPr>
          <w:rFonts w:ascii="Times New Roman" w:hAnsi="Times New Roman" w:cs="Times New Roman"/>
        </w:rPr>
        <w:t xml:space="preserve">gāztuvei jānosaka pašam </w:t>
      </w:r>
      <w:r w:rsidR="00B73D6E">
        <w:rPr>
          <w:rFonts w:ascii="Times New Roman" w:hAnsi="Times New Roman" w:cs="Times New Roman"/>
        </w:rPr>
        <w:t>Pretendentam</w:t>
      </w:r>
      <w:r w:rsidR="001F511B" w:rsidRPr="004C37BA">
        <w:rPr>
          <w:rFonts w:ascii="Times New Roman" w:hAnsi="Times New Roman" w:cs="Times New Roman"/>
        </w:rPr>
        <w:t xml:space="preserve">. </w:t>
      </w:r>
    </w:p>
    <w:p w14:paraId="31FA1060" w14:textId="195C6652" w:rsidR="000D04B1" w:rsidRPr="004C37BA" w:rsidRDefault="000D04B1" w:rsidP="006E6233">
      <w:pPr>
        <w:pStyle w:val="Sarakstarindkopa"/>
        <w:widowControl w:val="0"/>
        <w:numPr>
          <w:ilvl w:val="0"/>
          <w:numId w:val="29"/>
        </w:numPr>
        <w:suppressAutoHyphens/>
        <w:spacing w:before="60" w:after="60"/>
        <w:jc w:val="both"/>
        <w:rPr>
          <w:b/>
          <w:bCs/>
          <w:sz w:val="22"/>
          <w:szCs w:val="22"/>
        </w:rPr>
      </w:pPr>
      <w:bookmarkStart w:id="70" w:name="_Toc96503813"/>
      <w:bookmarkStart w:id="71" w:name="_Toc196205360"/>
      <w:bookmarkStart w:id="72" w:name="_Toc78463852"/>
      <w:r w:rsidRPr="004C37BA">
        <w:rPr>
          <w:b/>
          <w:bCs/>
          <w:sz w:val="22"/>
          <w:szCs w:val="22"/>
        </w:rPr>
        <w:t xml:space="preserve"> </w:t>
      </w:r>
      <w:r w:rsidR="00AF3E56" w:rsidRPr="004C37BA">
        <w:rPr>
          <w:b/>
          <w:bCs/>
          <w:sz w:val="22"/>
          <w:szCs w:val="22"/>
        </w:rPr>
        <w:t>Inženierk</w:t>
      </w:r>
      <w:r w:rsidRPr="004C37BA">
        <w:rPr>
          <w:b/>
          <w:bCs/>
          <w:sz w:val="22"/>
          <w:szCs w:val="22"/>
        </w:rPr>
        <w:t>omunikācijas izmantošanai būvlaukumā</w:t>
      </w:r>
      <w:bookmarkEnd w:id="70"/>
      <w:bookmarkEnd w:id="71"/>
      <w:r w:rsidR="00AF3E56" w:rsidRPr="004C37BA">
        <w:rPr>
          <w:b/>
          <w:bCs/>
          <w:sz w:val="22"/>
          <w:szCs w:val="22"/>
        </w:rPr>
        <w:t>.</w:t>
      </w:r>
      <w:r w:rsidRPr="004C37BA">
        <w:rPr>
          <w:b/>
          <w:bCs/>
          <w:sz w:val="22"/>
          <w:szCs w:val="22"/>
        </w:rPr>
        <w:t xml:space="preserve"> </w:t>
      </w:r>
      <w:bookmarkEnd w:id="72"/>
    </w:p>
    <w:p w14:paraId="6152F5DC" w14:textId="30C95567" w:rsidR="000D04B1" w:rsidRPr="004C37BA" w:rsidRDefault="00B73D6E" w:rsidP="006E6233">
      <w:pPr>
        <w:widowControl w:val="0"/>
        <w:suppressAutoHyphens/>
        <w:spacing w:before="60" w:after="60"/>
        <w:ind w:left="709"/>
        <w:jc w:val="both"/>
        <w:rPr>
          <w:rFonts w:ascii="Times New Roman" w:hAnsi="Times New Roman" w:cs="Times New Roman"/>
        </w:rPr>
      </w:pPr>
      <w:r>
        <w:rPr>
          <w:rFonts w:ascii="Times New Roman" w:hAnsi="Times New Roman" w:cs="Times New Roman"/>
        </w:rPr>
        <w:t>Pretendentam</w:t>
      </w:r>
      <w:r w:rsidR="008754C2" w:rsidRPr="004C37BA">
        <w:rPr>
          <w:rFonts w:ascii="Times New Roman" w:hAnsi="Times New Roman" w:cs="Times New Roman"/>
        </w:rPr>
        <w:t xml:space="preserve"> uz sava rēķina jāorganizē elektrības un ūdens</w:t>
      </w:r>
      <w:r w:rsidR="000D04B1" w:rsidRPr="004C37BA">
        <w:rPr>
          <w:rFonts w:ascii="Times New Roman" w:hAnsi="Times New Roman" w:cs="Times New Roman"/>
        </w:rPr>
        <w:t>apgāde un citas komunikācijas, kas nepieciešamas būvlaukuma iekārtošanai, un jānodrošina visu cauruļu, kabeļu un armatūras, kas saistītas ar šo komunikāciju uzstādīšanu, piegāde, apkop</w:t>
      </w:r>
      <w:r w:rsidR="008754C2" w:rsidRPr="004C37BA">
        <w:rPr>
          <w:rFonts w:ascii="Times New Roman" w:hAnsi="Times New Roman" w:cs="Times New Roman"/>
        </w:rPr>
        <w:t>e</w:t>
      </w:r>
      <w:r w:rsidR="000D04B1" w:rsidRPr="004C37BA">
        <w:rPr>
          <w:rFonts w:ascii="Times New Roman" w:hAnsi="Times New Roman" w:cs="Times New Roman"/>
        </w:rPr>
        <w:t xml:space="preserve"> un ai</w:t>
      </w:r>
      <w:r w:rsidR="008754C2" w:rsidRPr="004C37BA">
        <w:rPr>
          <w:rFonts w:ascii="Times New Roman" w:hAnsi="Times New Roman" w:cs="Times New Roman"/>
        </w:rPr>
        <w:t>zvākšana pēc darbu pabeigšanas.</w:t>
      </w:r>
    </w:p>
    <w:p w14:paraId="22B92356" w14:textId="3E2E429F" w:rsidR="00A5280D" w:rsidRPr="004C37BA" w:rsidRDefault="00A5280D" w:rsidP="006E6233">
      <w:pPr>
        <w:pStyle w:val="Sarakstarindkopa"/>
        <w:widowControl w:val="0"/>
        <w:numPr>
          <w:ilvl w:val="0"/>
          <w:numId w:val="29"/>
        </w:numPr>
        <w:suppressAutoHyphens/>
        <w:spacing w:before="60" w:after="60"/>
        <w:jc w:val="both"/>
        <w:rPr>
          <w:b/>
          <w:bCs/>
          <w:sz w:val="22"/>
          <w:szCs w:val="22"/>
          <w:u w:val="single"/>
        </w:rPr>
      </w:pPr>
      <w:bookmarkStart w:id="73" w:name="_Toc37164121"/>
      <w:bookmarkStart w:id="74" w:name="_Toc78463856"/>
      <w:bookmarkStart w:id="75" w:name="_Toc96503817"/>
      <w:bookmarkStart w:id="76" w:name="_Toc196205364"/>
      <w:r w:rsidRPr="004C37BA">
        <w:rPr>
          <w:b/>
          <w:bCs/>
          <w:sz w:val="22"/>
          <w:szCs w:val="22"/>
        </w:rPr>
        <w:t>Drošības un aizsardzības prasības</w:t>
      </w:r>
      <w:bookmarkEnd w:id="73"/>
      <w:bookmarkEnd w:id="74"/>
      <w:bookmarkEnd w:id="75"/>
      <w:bookmarkEnd w:id="76"/>
      <w:r w:rsidR="00AF3E56" w:rsidRPr="004C37BA">
        <w:rPr>
          <w:b/>
          <w:bCs/>
          <w:sz w:val="22"/>
          <w:szCs w:val="22"/>
        </w:rPr>
        <w:t>.</w:t>
      </w:r>
    </w:p>
    <w:p w14:paraId="25EE5B2B" w14:textId="362087F1" w:rsidR="00175CE2" w:rsidRPr="004C37BA" w:rsidRDefault="00B73D6E" w:rsidP="006E6233">
      <w:pPr>
        <w:widowControl w:val="0"/>
        <w:suppressAutoHyphens/>
        <w:spacing w:before="60" w:after="60"/>
        <w:ind w:left="709"/>
        <w:jc w:val="both"/>
        <w:rPr>
          <w:rFonts w:ascii="Times New Roman" w:hAnsi="Times New Roman" w:cs="Times New Roman"/>
        </w:rPr>
      </w:pPr>
      <w:r>
        <w:rPr>
          <w:rFonts w:ascii="Times New Roman" w:hAnsi="Times New Roman" w:cs="Times New Roman"/>
        </w:rPr>
        <w:t>Pretendents</w:t>
      </w:r>
      <w:r w:rsidR="00A5280D" w:rsidRPr="004C37BA">
        <w:rPr>
          <w:rFonts w:ascii="Times New Roman" w:hAnsi="Times New Roman" w:cs="Times New Roman"/>
        </w:rPr>
        <w:t xml:space="preserve"> ir atbildīgs par</w:t>
      </w:r>
      <w:r w:rsidR="006E61C7" w:rsidRPr="004C37BA">
        <w:rPr>
          <w:rFonts w:ascii="Times New Roman" w:hAnsi="Times New Roman" w:cs="Times New Roman"/>
        </w:rPr>
        <w:t xml:space="preserve"> darba drošību, </w:t>
      </w:r>
      <w:r w:rsidR="00A5280D" w:rsidRPr="004C37BA">
        <w:rPr>
          <w:rFonts w:ascii="Times New Roman" w:hAnsi="Times New Roman" w:cs="Times New Roman"/>
        </w:rPr>
        <w:t xml:space="preserve"> visu drošības pasākumu veikšanu un drošības aprīkojumu, sākot ar darbu uzsākšanas brīdi.</w:t>
      </w:r>
      <w:bookmarkStart w:id="77" w:name="_Toc196205574"/>
    </w:p>
    <w:bookmarkEnd w:id="77"/>
    <w:p w14:paraId="5256B387" w14:textId="4E1A68AE" w:rsidR="002B541E" w:rsidRPr="004C37BA" w:rsidRDefault="002B541E" w:rsidP="006E6233">
      <w:pPr>
        <w:pStyle w:val="Sarakstarindkopa"/>
        <w:widowControl w:val="0"/>
        <w:numPr>
          <w:ilvl w:val="0"/>
          <w:numId w:val="29"/>
        </w:numPr>
        <w:suppressAutoHyphens/>
        <w:spacing w:before="60" w:after="60"/>
        <w:jc w:val="both"/>
        <w:rPr>
          <w:b/>
          <w:bCs/>
          <w:sz w:val="22"/>
          <w:szCs w:val="22"/>
        </w:rPr>
      </w:pPr>
      <w:r w:rsidRPr="004C37BA">
        <w:rPr>
          <w:b/>
          <w:bCs/>
          <w:sz w:val="22"/>
          <w:szCs w:val="22"/>
        </w:rPr>
        <w:t>Esošo komunikāciju izvietojums.</w:t>
      </w:r>
    </w:p>
    <w:p w14:paraId="2A19ECD0" w14:textId="4672F0B2" w:rsidR="002B541E" w:rsidRPr="004C37BA" w:rsidRDefault="002B541E" w:rsidP="006E6233">
      <w:pPr>
        <w:widowControl w:val="0"/>
        <w:suppressAutoHyphens/>
        <w:spacing w:before="60" w:after="60"/>
        <w:ind w:left="709"/>
        <w:jc w:val="both"/>
        <w:rPr>
          <w:rFonts w:ascii="Times New Roman" w:hAnsi="Times New Roman" w:cs="Times New Roman"/>
        </w:rPr>
      </w:pPr>
      <w:r w:rsidRPr="004C37BA">
        <w:rPr>
          <w:rFonts w:ascii="Times New Roman" w:hAnsi="Times New Roman" w:cs="Times New Roman"/>
        </w:rPr>
        <w:t xml:space="preserve">Atkārtoti jāpārliecinās par esošo komunikāciju un būvju precīzu atrašanās vietu, izmantojot drošas metodes cauruļvadu un kabeļu atrašanai vai atrakšanai ar rokām, ja nepieciešams. Neskatoties uz informāciju par esošo infrastruktūru, kuru saņēmis </w:t>
      </w:r>
      <w:r w:rsidR="00B73D6E">
        <w:rPr>
          <w:rFonts w:ascii="Times New Roman" w:hAnsi="Times New Roman" w:cs="Times New Roman"/>
        </w:rPr>
        <w:t>Pretendents</w:t>
      </w:r>
      <w:r w:rsidRPr="004C37BA">
        <w:rPr>
          <w:rFonts w:ascii="Times New Roman" w:hAnsi="Times New Roman" w:cs="Times New Roman"/>
        </w:rPr>
        <w:t xml:space="preserve">, atbildību par infrastruktūras atrašanās vietas noteikšanu un tās sabojāšanu neuzmanības dēļ jāuzņemas </w:t>
      </w:r>
      <w:r w:rsidR="00B73D6E">
        <w:rPr>
          <w:rFonts w:ascii="Times New Roman" w:hAnsi="Times New Roman" w:cs="Times New Roman"/>
        </w:rPr>
        <w:t>Pretendentam</w:t>
      </w:r>
      <w:r w:rsidRPr="004C37BA">
        <w:rPr>
          <w:rFonts w:ascii="Times New Roman" w:hAnsi="Times New Roman" w:cs="Times New Roman"/>
        </w:rPr>
        <w:t xml:space="preserve">. </w:t>
      </w:r>
    </w:p>
    <w:p w14:paraId="1680E677" w14:textId="3EEE6F7C" w:rsidR="002B541E" w:rsidRPr="004C37BA" w:rsidRDefault="002369F3" w:rsidP="006E6233">
      <w:pPr>
        <w:widowControl w:val="0"/>
        <w:suppressAutoHyphens/>
        <w:spacing w:before="60" w:after="60"/>
        <w:jc w:val="both"/>
        <w:rPr>
          <w:rFonts w:ascii="Times New Roman" w:hAnsi="Times New Roman" w:cs="Times New Roman"/>
          <w:b/>
          <w:bCs/>
        </w:rPr>
      </w:pPr>
      <w:r w:rsidRPr="004C37BA">
        <w:rPr>
          <w:rFonts w:ascii="Times New Roman" w:hAnsi="Times New Roman" w:cs="Times New Roman"/>
          <w:b/>
          <w:bCs/>
        </w:rPr>
        <w:t xml:space="preserve">    13. </w:t>
      </w:r>
      <w:r w:rsidR="002B541E" w:rsidRPr="004C37BA">
        <w:rPr>
          <w:rFonts w:ascii="Times New Roman" w:hAnsi="Times New Roman" w:cs="Times New Roman"/>
          <w:b/>
          <w:bCs/>
        </w:rPr>
        <w:t>Saskaņojumi ar Pasūtītāju.</w:t>
      </w:r>
    </w:p>
    <w:p w14:paraId="32A2F424" w14:textId="5D94314F" w:rsidR="00CB1CFF" w:rsidRPr="004C37BA" w:rsidRDefault="002369F3" w:rsidP="006E6233">
      <w:pPr>
        <w:widowControl w:val="0"/>
        <w:suppressAutoHyphens/>
        <w:spacing w:before="60" w:after="60"/>
        <w:ind w:left="709"/>
        <w:jc w:val="both"/>
        <w:rPr>
          <w:rFonts w:ascii="Times New Roman" w:hAnsi="Times New Roman" w:cs="Times New Roman"/>
        </w:rPr>
      </w:pPr>
      <w:r w:rsidRPr="004C37BA">
        <w:rPr>
          <w:rFonts w:ascii="Times New Roman" w:hAnsi="Times New Roman" w:cs="Times New Roman"/>
        </w:rPr>
        <w:t xml:space="preserve">13.1. </w:t>
      </w:r>
      <w:proofErr w:type="spellStart"/>
      <w:r w:rsidR="00CB1CFF" w:rsidRPr="004C37BA">
        <w:rPr>
          <w:rFonts w:ascii="Times New Roman" w:hAnsi="Times New Roman" w:cs="Times New Roman"/>
        </w:rPr>
        <w:t>Pieslēgum</w:t>
      </w:r>
      <w:r w:rsidR="00907D19" w:rsidRPr="004C37BA">
        <w:rPr>
          <w:rFonts w:ascii="Times New Roman" w:hAnsi="Times New Roman" w:cs="Times New Roman"/>
        </w:rPr>
        <w:t>s</w:t>
      </w:r>
      <w:proofErr w:type="spellEnd"/>
      <w:r w:rsidR="00907D19" w:rsidRPr="004C37BA">
        <w:rPr>
          <w:rFonts w:ascii="Times New Roman" w:hAnsi="Times New Roman" w:cs="Times New Roman"/>
        </w:rPr>
        <w:t xml:space="preserve"> pie </w:t>
      </w:r>
      <w:r w:rsidR="006E71C3" w:rsidRPr="004C37BA">
        <w:rPr>
          <w:rFonts w:ascii="Times New Roman" w:hAnsi="Times New Roman" w:cs="Times New Roman"/>
        </w:rPr>
        <w:t>s</w:t>
      </w:r>
      <w:r w:rsidR="00A61DCF" w:rsidRPr="004C37BA">
        <w:rPr>
          <w:rFonts w:ascii="Times New Roman" w:hAnsi="Times New Roman" w:cs="Times New Roman"/>
        </w:rPr>
        <w:t>adales</w:t>
      </w:r>
      <w:r w:rsidR="00CB1CFF" w:rsidRPr="004C37BA">
        <w:rPr>
          <w:rFonts w:ascii="Times New Roman" w:hAnsi="Times New Roman" w:cs="Times New Roman"/>
        </w:rPr>
        <w:t xml:space="preserve"> tīkliem</w:t>
      </w:r>
      <w:r w:rsidRPr="004C37BA">
        <w:rPr>
          <w:rFonts w:ascii="Times New Roman" w:hAnsi="Times New Roman" w:cs="Times New Roman"/>
        </w:rPr>
        <w:t xml:space="preserve"> (saskaņā ar AS “Sadales tīkls” izsniegtajiem tehniskajiem noteikumiem</w:t>
      </w:r>
      <w:r w:rsidR="00740121">
        <w:rPr>
          <w:rFonts w:ascii="Times New Roman" w:hAnsi="Times New Roman" w:cs="Times New Roman"/>
        </w:rPr>
        <w:t>)</w:t>
      </w:r>
      <w:r w:rsidRPr="004C37BA">
        <w:rPr>
          <w:rFonts w:ascii="Times New Roman" w:hAnsi="Times New Roman" w:cs="Times New Roman"/>
        </w:rPr>
        <w:t>.</w:t>
      </w:r>
    </w:p>
    <w:p w14:paraId="05A72613" w14:textId="68AC0CBD" w:rsidR="00CB1CFF" w:rsidRPr="004C37BA" w:rsidRDefault="00B73D6E" w:rsidP="006E6233">
      <w:pPr>
        <w:widowControl w:val="0"/>
        <w:suppressAutoHyphens/>
        <w:spacing w:before="60" w:after="60"/>
        <w:ind w:left="709"/>
        <w:jc w:val="both"/>
        <w:rPr>
          <w:rFonts w:ascii="Times New Roman" w:hAnsi="Times New Roman" w:cs="Times New Roman"/>
        </w:rPr>
      </w:pPr>
      <w:r>
        <w:rPr>
          <w:rFonts w:ascii="Times New Roman" w:hAnsi="Times New Roman" w:cs="Times New Roman"/>
        </w:rPr>
        <w:t>Pretendents</w:t>
      </w:r>
      <w:r w:rsidR="00740121">
        <w:rPr>
          <w:rFonts w:ascii="Times New Roman" w:hAnsi="Times New Roman" w:cs="Times New Roman"/>
        </w:rPr>
        <w:t>,</w:t>
      </w:r>
      <w:r w:rsidR="00907D19" w:rsidRPr="004C37BA">
        <w:rPr>
          <w:rFonts w:ascii="Times New Roman" w:hAnsi="Times New Roman" w:cs="Times New Roman"/>
        </w:rPr>
        <w:t xml:space="preserve"> veicot </w:t>
      </w:r>
      <w:proofErr w:type="spellStart"/>
      <w:r w:rsidR="00907D19" w:rsidRPr="004C37BA">
        <w:rPr>
          <w:rFonts w:ascii="Times New Roman" w:hAnsi="Times New Roman" w:cs="Times New Roman"/>
        </w:rPr>
        <w:t>pieslēgumu</w:t>
      </w:r>
      <w:proofErr w:type="spellEnd"/>
      <w:r w:rsidR="00740121">
        <w:rPr>
          <w:rFonts w:ascii="Times New Roman" w:hAnsi="Times New Roman" w:cs="Times New Roman"/>
        </w:rPr>
        <w:t>,</w:t>
      </w:r>
      <w:r w:rsidR="00907D19" w:rsidRPr="004C37BA">
        <w:rPr>
          <w:rFonts w:ascii="Times New Roman" w:hAnsi="Times New Roman" w:cs="Times New Roman"/>
        </w:rPr>
        <w:t xml:space="preserve"> </w:t>
      </w:r>
      <w:r w:rsidR="00907D19" w:rsidRPr="006252D2">
        <w:rPr>
          <w:rFonts w:ascii="Times New Roman" w:hAnsi="Times New Roman" w:cs="Times New Roman"/>
        </w:rPr>
        <w:t xml:space="preserve">pie </w:t>
      </w:r>
      <w:r w:rsidR="004C37BA" w:rsidRPr="006252D2">
        <w:rPr>
          <w:rFonts w:ascii="Times New Roman" w:hAnsi="Times New Roman" w:cs="Times New Roman"/>
        </w:rPr>
        <w:t>AS “Sa</w:t>
      </w:r>
      <w:r w:rsidR="00907D19" w:rsidRPr="006252D2">
        <w:rPr>
          <w:rFonts w:ascii="Times New Roman" w:hAnsi="Times New Roman" w:cs="Times New Roman"/>
        </w:rPr>
        <w:t>dales tīkl</w:t>
      </w:r>
      <w:r w:rsidR="004C37BA" w:rsidRPr="006252D2">
        <w:rPr>
          <w:rFonts w:ascii="Times New Roman" w:hAnsi="Times New Roman" w:cs="Times New Roman"/>
        </w:rPr>
        <w:t>s” elektrotīkliem</w:t>
      </w:r>
      <w:r w:rsidR="00907D19" w:rsidRPr="006252D2">
        <w:rPr>
          <w:rFonts w:ascii="Times New Roman" w:hAnsi="Times New Roman" w:cs="Times New Roman"/>
        </w:rPr>
        <w:t xml:space="preserve">, </w:t>
      </w:r>
      <w:r w:rsidR="005A5331" w:rsidRPr="006252D2">
        <w:rPr>
          <w:rFonts w:ascii="Times New Roman" w:eastAsia="Times New Roman" w:hAnsi="Times New Roman" w:cs="Times New Roman"/>
          <w:lang w:eastAsia="lv-LV"/>
        </w:rPr>
        <w:t>ūdensapgādes sistēmu</w:t>
      </w:r>
      <w:r w:rsidR="00907D19" w:rsidRPr="006252D2">
        <w:rPr>
          <w:rFonts w:ascii="Times New Roman" w:eastAsia="Times New Roman" w:hAnsi="Times New Roman" w:cs="Times New Roman"/>
          <w:lang w:eastAsia="lv-LV"/>
        </w:rPr>
        <w:t xml:space="preserve"> iekārtu darbību nedrīkst pārtraukt </w:t>
      </w:r>
      <w:r w:rsidR="00B61B69" w:rsidRPr="006252D2">
        <w:rPr>
          <w:rFonts w:ascii="Times New Roman" w:eastAsia="Times New Roman" w:hAnsi="Times New Roman" w:cs="Times New Roman"/>
          <w:lang w:eastAsia="lv-LV"/>
        </w:rPr>
        <w:t>ilgāk par 2 stundām</w:t>
      </w:r>
      <w:r w:rsidR="00740121" w:rsidRPr="006252D2">
        <w:rPr>
          <w:rFonts w:ascii="Times New Roman" w:eastAsia="Times New Roman" w:hAnsi="Times New Roman" w:cs="Times New Roman"/>
          <w:lang w:eastAsia="lv-LV"/>
        </w:rPr>
        <w:t xml:space="preserve">, to saskaņojot ar </w:t>
      </w:r>
      <w:r w:rsidR="00740121">
        <w:rPr>
          <w:rFonts w:ascii="Times New Roman" w:eastAsia="Times New Roman" w:hAnsi="Times New Roman" w:cs="Times New Roman"/>
          <w:lang w:eastAsia="lv-LV"/>
        </w:rPr>
        <w:t>Pasūtītāju</w:t>
      </w:r>
      <w:r w:rsidR="00B61B69" w:rsidRPr="004C37BA">
        <w:rPr>
          <w:rFonts w:ascii="Times New Roman" w:eastAsia="Times New Roman" w:hAnsi="Times New Roman" w:cs="Times New Roman"/>
          <w:lang w:eastAsia="lv-LV"/>
        </w:rPr>
        <w:t>.</w:t>
      </w:r>
      <w:r w:rsidR="00907D19" w:rsidRPr="004C37BA">
        <w:rPr>
          <w:rFonts w:ascii="Times New Roman" w:hAnsi="Times New Roman" w:cs="Times New Roman"/>
        </w:rPr>
        <w:t xml:space="preserve"> </w:t>
      </w:r>
      <w:bookmarkStart w:id="78" w:name="_Toc78463881"/>
      <w:bookmarkStart w:id="79" w:name="_Toc96503842"/>
      <w:bookmarkStart w:id="80" w:name="_Toc196205390"/>
    </w:p>
    <w:p w14:paraId="1A8D613D" w14:textId="77777777" w:rsidR="000328A6" w:rsidRPr="004C37BA" w:rsidRDefault="00221D58" w:rsidP="006E6233">
      <w:pPr>
        <w:pStyle w:val="Sarakstarindkopa"/>
        <w:keepNext/>
        <w:widowControl w:val="0"/>
        <w:numPr>
          <w:ilvl w:val="0"/>
          <w:numId w:val="38"/>
        </w:numPr>
        <w:suppressAutoHyphens/>
        <w:spacing w:before="60" w:after="60"/>
        <w:jc w:val="both"/>
        <w:outlineLvl w:val="0"/>
        <w:rPr>
          <w:b/>
          <w:bCs/>
          <w:kern w:val="32"/>
          <w:sz w:val="22"/>
          <w:szCs w:val="22"/>
        </w:rPr>
      </w:pPr>
      <w:bookmarkStart w:id="81" w:name="__RefHeading___Toc400706548"/>
      <w:bookmarkStart w:id="82" w:name="_Toc448839487"/>
      <w:bookmarkStart w:id="83" w:name="_Toc448839526"/>
      <w:bookmarkStart w:id="84" w:name="_Toc448839565"/>
      <w:bookmarkStart w:id="85" w:name="_Toc448839604"/>
      <w:bookmarkStart w:id="86" w:name="_Toc448839643"/>
      <w:bookmarkStart w:id="87" w:name="_Toc448839682"/>
      <w:bookmarkStart w:id="88" w:name="_Toc448839721"/>
      <w:bookmarkStart w:id="89" w:name="_Toc448839760"/>
      <w:bookmarkStart w:id="90" w:name="_Toc448839799"/>
      <w:bookmarkStart w:id="91" w:name="_Toc448839838"/>
      <w:bookmarkStart w:id="92" w:name="_Toc448839877"/>
      <w:bookmarkStart w:id="93" w:name="_Toc448839916"/>
      <w:bookmarkStart w:id="94" w:name="_Toc448839955"/>
      <w:bookmarkStart w:id="95" w:name="_Toc448839994"/>
      <w:bookmarkStart w:id="96" w:name="_Toc448840033"/>
      <w:bookmarkStart w:id="97" w:name="_Toc448840072"/>
      <w:bookmarkStart w:id="98" w:name="_Toc448840111"/>
      <w:bookmarkStart w:id="99" w:name="_Toc448840150"/>
      <w:bookmarkStart w:id="100" w:name="_Toc448840189"/>
      <w:bookmarkStart w:id="101" w:name="_Toc448840228"/>
      <w:bookmarkStart w:id="102" w:name="_Toc448840267"/>
      <w:bookmarkStart w:id="103" w:name="_Toc448840306"/>
      <w:bookmarkStart w:id="104" w:name="_Toc448840345"/>
      <w:bookmarkStart w:id="105" w:name="_Toc448840384"/>
      <w:bookmarkStart w:id="106" w:name="_Toc414446864"/>
      <w:bookmarkStart w:id="107" w:name="_Toc414453604"/>
      <w:bookmarkStart w:id="108" w:name="_Toc414455568"/>
      <w:bookmarkStart w:id="109" w:name="_Toc414459190"/>
      <w:bookmarkStart w:id="110" w:name="_Toc414459287"/>
      <w:bookmarkStart w:id="111" w:name="_Toc414520708"/>
      <w:bookmarkStart w:id="112" w:name="_Toc414520900"/>
      <w:bookmarkStart w:id="113" w:name="_Toc414521057"/>
      <w:bookmarkEnd w:id="78"/>
      <w:bookmarkEnd w:id="79"/>
      <w:bookmarkEnd w:id="80"/>
      <w:bookmarkEnd w:id="81"/>
      <w:r w:rsidRPr="004C37BA">
        <w:rPr>
          <w:b/>
          <w:bCs/>
          <w:kern w:val="32"/>
          <w:sz w:val="22"/>
          <w:szCs w:val="22"/>
        </w:rPr>
        <w:t>Darbu pabeigšana un nodošana ekspluatācijā</w:t>
      </w:r>
      <w:bookmarkStart w:id="114" w:name="__RefHeading___Toc400706549"/>
      <w:bookmarkStart w:id="115" w:name="_Toc414453605"/>
      <w:bookmarkStart w:id="116" w:name="_Toc414455569"/>
      <w:bookmarkStart w:id="117" w:name="_Toc414520709"/>
      <w:bookmarkStart w:id="118" w:name="_Toc414520901"/>
      <w:bookmarkStart w:id="119" w:name="_Toc414521058"/>
      <w:bookmarkStart w:id="120" w:name="_Toc448839488"/>
      <w:bookmarkStart w:id="121" w:name="_Toc448839527"/>
      <w:bookmarkStart w:id="122" w:name="_Toc448839566"/>
      <w:bookmarkStart w:id="123" w:name="_Toc448839605"/>
      <w:bookmarkStart w:id="124" w:name="_Toc448839644"/>
      <w:bookmarkStart w:id="125" w:name="_Toc448839683"/>
      <w:bookmarkStart w:id="126" w:name="_Toc448839722"/>
      <w:bookmarkStart w:id="127" w:name="_Toc448839761"/>
      <w:bookmarkStart w:id="128" w:name="_Toc448839800"/>
      <w:bookmarkStart w:id="129" w:name="_Toc448839839"/>
      <w:bookmarkStart w:id="130" w:name="_Toc448839878"/>
      <w:bookmarkStart w:id="131" w:name="_Toc448839917"/>
      <w:bookmarkStart w:id="132" w:name="_Toc448839956"/>
      <w:bookmarkStart w:id="133" w:name="_Toc448839995"/>
      <w:bookmarkStart w:id="134" w:name="_Toc448840034"/>
      <w:bookmarkStart w:id="135" w:name="_Toc448840073"/>
      <w:bookmarkStart w:id="136" w:name="_Toc448840112"/>
      <w:bookmarkStart w:id="137" w:name="_Toc448840151"/>
      <w:bookmarkStart w:id="138" w:name="_Toc448840190"/>
      <w:bookmarkStart w:id="139" w:name="_Toc448840229"/>
      <w:bookmarkStart w:id="140" w:name="_Toc448840268"/>
      <w:bookmarkStart w:id="141" w:name="_Toc448840307"/>
      <w:bookmarkStart w:id="142" w:name="_Toc448840346"/>
      <w:bookmarkStart w:id="143" w:name="_Toc448840385"/>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002369F3" w:rsidRPr="004C37BA">
        <w:rPr>
          <w:b/>
          <w:bCs/>
          <w:kern w:val="32"/>
          <w:sz w:val="22"/>
          <w:szCs w:val="22"/>
        </w:rPr>
        <w:t>.</w:t>
      </w:r>
    </w:p>
    <w:p w14:paraId="0905C67A" w14:textId="20F929D1" w:rsidR="0066523A" w:rsidRPr="004C37BA" w:rsidRDefault="007D3984" w:rsidP="006E6233">
      <w:pPr>
        <w:pStyle w:val="Sarakstarindkopa"/>
        <w:keepNext/>
        <w:widowControl w:val="0"/>
        <w:numPr>
          <w:ilvl w:val="1"/>
          <w:numId w:val="38"/>
        </w:numPr>
        <w:suppressAutoHyphens/>
        <w:spacing w:before="60" w:after="60"/>
        <w:jc w:val="both"/>
        <w:outlineLvl w:val="0"/>
        <w:rPr>
          <w:kern w:val="32"/>
          <w:sz w:val="22"/>
          <w:szCs w:val="22"/>
        </w:rPr>
      </w:pPr>
      <w:r w:rsidRPr="004C37BA">
        <w:rPr>
          <w:sz w:val="22"/>
          <w:szCs w:val="22"/>
        </w:rPr>
        <w:t>Dokumentācija</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002369F3" w:rsidRPr="004C37BA">
        <w:rPr>
          <w:sz w:val="22"/>
          <w:szCs w:val="22"/>
        </w:rPr>
        <w:t>.</w:t>
      </w:r>
      <w:r w:rsidR="007B2003" w:rsidRPr="004C37BA">
        <w:rPr>
          <w:sz w:val="22"/>
          <w:szCs w:val="22"/>
        </w:rPr>
        <w:t xml:space="preserve"> </w:t>
      </w:r>
    </w:p>
    <w:p w14:paraId="03C2D417" w14:textId="201B979D" w:rsidR="002369F3" w:rsidRPr="004C37BA" w:rsidRDefault="007D3984" w:rsidP="006E6233">
      <w:pPr>
        <w:widowControl w:val="0"/>
        <w:suppressAutoHyphens/>
        <w:spacing w:before="60" w:after="60"/>
        <w:ind w:left="709"/>
        <w:jc w:val="both"/>
        <w:rPr>
          <w:rFonts w:ascii="Times New Roman" w:eastAsia="Times New Roman" w:hAnsi="Times New Roman" w:cs="Times New Roman"/>
          <w:lang w:eastAsia="lv-LV"/>
        </w:rPr>
      </w:pPr>
      <w:r w:rsidRPr="004C37BA">
        <w:rPr>
          <w:rFonts w:ascii="Times New Roman" w:eastAsia="Times New Roman" w:hAnsi="Times New Roman" w:cs="Times New Roman"/>
          <w:lang w:eastAsia="lv-LV"/>
        </w:rPr>
        <w:t xml:space="preserve">Ar Darbu izpildes un nodošanas ekspluatācijā saistīto dokumentu sagatavošanas izdevumi jāparedz </w:t>
      </w:r>
      <w:r w:rsidR="00740121">
        <w:rPr>
          <w:rFonts w:ascii="Times New Roman" w:eastAsia="Times New Roman" w:hAnsi="Times New Roman" w:cs="Times New Roman"/>
          <w:lang w:eastAsia="lv-LV"/>
        </w:rPr>
        <w:t>Darbu izpildes t</w:t>
      </w:r>
      <w:r w:rsidRPr="004C37BA">
        <w:rPr>
          <w:rFonts w:ascii="Times New Roman" w:eastAsia="Times New Roman" w:hAnsi="Times New Roman" w:cs="Times New Roman"/>
          <w:lang w:eastAsia="lv-LV"/>
        </w:rPr>
        <w:t>āmē.</w:t>
      </w:r>
      <w:bookmarkStart w:id="144" w:name="__RefHeading___Toc400706550"/>
      <w:bookmarkStart w:id="145" w:name="_Toc414453606"/>
      <w:bookmarkStart w:id="146" w:name="_Toc414455570"/>
      <w:bookmarkStart w:id="147" w:name="_Toc414520710"/>
      <w:bookmarkStart w:id="148" w:name="_Toc414520902"/>
      <w:bookmarkStart w:id="149" w:name="_Toc414521059"/>
      <w:bookmarkStart w:id="150" w:name="_Toc448839489"/>
      <w:bookmarkStart w:id="151" w:name="_Toc448839528"/>
      <w:bookmarkStart w:id="152" w:name="_Toc448839567"/>
      <w:bookmarkStart w:id="153" w:name="_Toc448839606"/>
      <w:bookmarkStart w:id="154" w:name="_Toc448839645"/>
      <w:bookmarkStart w:id="155" w:name="_Toc448839684"/>
      <w:bookmarkStart w:id="156" w:name="_Toc448839723"/>
      <w:bookmarkStart w:id="157" w:name="_Toc448839762"/>
      <w:bookmarkStart w:id="158" w:name="_Toc448839801"/>
      <w:bookmarkStart w:id="159" w:name="_Toc448839840"/>
      <w:bookmarkStart w:id="160" w:name="_Toc448839879"/>
      <w:bookmarkStart w:id="161" w:name="_Toc448839918"/>
      <w:bookmarkStart w:id="162" w:name="_Toc448839957"/>
      <w:bookmarkStart w:id="163" w:name="_Toc448839996"/>
      <w:bookmarkStart w:id="164" w:name="_Toc448840035"/>
      <w:bookmarkStart w:id="165" w:name="_Toc448840074"/>
      <w:bookmarkStart w:id="166" w:name="_Toc448840113"/>
      <w:bookmarkStart w:id="167" w:name="_Toc448840152"/>
      <w:bookmarkStart w:id="168" w:name="_Toc448840191"/>
      <w:bookmarkStart w:id="169" w:name="_Toc448840230"/>
      <w:bookmarkStart w:id="170" w:name="_Toc448840269"/>
      <w:bookmarkStart w:id="171" w:name="_Toc448840308"/>
      <w:bookmarkStart w:id="172" w:name="_Toc448840347"/>
      <w:bookmarkStart w:id="173" w:name="_Toc448840386"/>
      <w:bookmarkEnd w:id="144"/>
    </w:p>
    <w:p w14:paraId="27C8773F" w14:textId="55D98F72" w:rsidR="00071C68" w:rsidRPr="004C37BA" w:rsidRDefault="00F10F1F" w:rsidP="006E6233">
      <w:pPr>
        <w:pStyle w:val="Sarakstarindkopa"/>
        <w:widowControl w:val="0"/>
        <w:numPr>
          <w:ilvl w:val="1"/>
          <w:numId w:val="38"/>
        </w:numPr>
        <w:suppressAutoHyphens/>
        <w:spacing w:before="60" w:after="60"/>
        <w:jc w:val="both"/>
        <w:rPr>
          <w:sz w:val="22"/>
          <w:szCs w:val="22"/>
        </w:rPr>
      </w:pPr>
      <w:r w:rsidRPr="004C37BA">
        <w:rPr>
          <w:sz w:val="22"/>
          <w:szCs w:val="22"/>
        </w:rPr>
        <w:lastRenderedPageBreak/>
        <w:t xml:space="preserve"> </w:t>
      </w:r>
      <w:r w:rsidR="007D3984" w:rsidRPr="004C37BA">
        <w:rPr>
          <w:sz w:val="22"/>
          <w:szCs w:val="22"/>
        </w:rPr>
        <w:t>Atzinumi</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002369F3" w:rsidRPr="004C37BA">
        <w:rPr>
          <w:sz w:val="22"/>
          <w:szCs w:val="22"/>
        </w:rPr>
        <w:t>.</w:t>
      </w:r>
    </w:p>
    <w:p w14:paraId="5DF8F516" w14:textId="3B9F69B5" w:rsidR="000328A6" w:rsidRPr="006E6233" w:rsidRDefault="006E6233" w:rsidP="006E6233">
      <w:pPr>
        <w:keepNext/>
        <w:widowControl w:val="0"/>
        <w:suppressAutoHyphens/>
        <w:spacing w:before="60" w:after="60"/>
        <w:ind w:left="709"/>
        <w:jc w:val="both"/>
        <w:outlineLvl w:val="1"/>
        <w:rPr>
          <w:rFonts w:ascii="Times New Roman" w:hAnsi="Times New Roman" w:cs="Times New Roman"/>
        </w:rPr>
      </w:pPr>
      <w:r>
        <w:rPr>
          <w:rFonts w:ascii="Times New Roman" w:hAnsi="Times New Roman" w:cs="Times New Roman"/>
        </w:rPr>
        <w:t>Pretendenta</w:t>
      </w:r>
      <w:r w:rsidR="007D3984" w:rsidRPr="004C37BA">
        <w:rPr>
          <w:rFonts w:ascii="Times New Roman" w:hAnsi="Times New Roman" w:cs="Times New Roman"/>
        </w:rPr>
        <w:t xml:space="preserve"> pienākums ir saņemt visus atzinumus</w:t>
      </w:r>
      <w:r w:rsidR="00071C68" w:rsidRPr="004C37BA">
        <w:rPr>
          <w:rFonts w:ascii="Times New Roman" w:hAnsi="Times New Roman" w:cs="Times New Roman"/>
        </w:rPr>
        <w:t xml:space="preserve"> par pabeigtajiem Darbiem, kādi</w:t>
      </w:r>
      <w:r w:rsidR="007D3984" w:rsidRPr="004C37BA">
        <w:rPr>
          <w:rFonts w:ascii="Times New Roman" w:hAnsi="Times New Roman" w:cs="Times New Roman"/>
        </w:rPr>
        <w:t xml:space="preserve"> nepieciešami saskaņā ar spēkā </w:t>
      </w:r>
      <w:bookmarkStart w:id="174" w:name="_Toc414453607"/>
      <w:bookmarkStart w:id="175" w:name="_Toc414455571"/>
      <w:bookmarkStart w:id="176" w:name="_Toc414520711"/>
      <w:bookmarkStart w:id="177" w:name="_Toc414520903"/>
      <w:bookmarkStart w:id="178" w:name="_Toc414521060"/>
      <w:bookmarkStart w:id="179" w:name="_Toc448839490"/>
      <w:bookmarkStart w:id="180" w:name="_Toc448839529"/>
      <w:bookmarkStart w:id="181" w:name="_Toc448839568"/>
      <w:bookmarkStart w:id="182" w:name="_Toc448839607"/>
      <w:bookmarkStart w:id="183" w:name="_Toc448839646"/>
      <w:bookmarkStart w:id="184" w:name="_Toc448839685"/>
      <w:bookmarkStart w:id="185" w:name="_Toc448839724"/>
      <w:bookmarkStart w:id="186" w:name="_Toc448839763"/>
      <w:bookmarkStart w:id="187" w:name="_Toc448839802"/>
      <w:bookmarkStart w:id="188" w:name="_Toc448839841"/>
      <w:bookmarkStart w:id="189" w:name="_Toc448839880"/>
      <w:bookmarkStart w:id="190" w:name="_Toc448839919"/>
      <w:bookmarkStart w:id="191" w:name="_Toc448839958"/>
      <w:bookmarkStart w:id="192" w:name="_Toc448839997"/>
      <w:bookmarkStart w:id="193" w:name="_Toc448840036"/>
      <w:bookmarkStart w:id="194" w:name="_Toc448840075"/>
      <w:bookmarkStart w:id="195" w:name="_Toc448840114"/>
      <w:bookmarkStart w:id="196" w:name="_Toc448840153"/>
      <w:bookmarkStart w:id="197" w:name="_Toc448840192"/>
      <w:bookmarkStart w:id="198" w:name="_Toc448840231"/>
      <w:bookmarkStart w:id="199" w:name="_Toc448840270"/>
      <w:bookmarkStart w:id="200" w:name="_Toc448840309"/>
      <w:bookmarkStart w:id="201" w:name="_Toc448840348"/>
      <w:bookmarkStart w:id="202" w:name="_Toc448840387"/>
      <w:r w:rsidR="00193282" w:rsidRPr="004C37BA">
        <w:rPr>
          <w:rFonts w:ascii="Times New Roman" w:hAnsi="Times New Roman" w:cs="Times New Roman"/>
        </w:rPr>
        <w:t>esošajiem normatīvajiem aktiem.</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60215960" w14:textId="52EE3C2F" w:rsidR="00EB2C63" w:rsidRPr="00677452" w:rsidRDefault="00EB2C63" w:rsidP="00677452">
      <w:pPr>
        <w:pStyle w:val="Sarakstarindkopa"/>
        <w:widowControl w:val="0"/>
        <w:numPr>
          <w:ilvl w:val="0"/>
          <w:numId w:val="38"/>
        </w:numPr>
        <w:suppressAutoHyphens/>
        <w:spacing w:before="60" w:after="60"/>
        <w:jc w:val="both"/>
      </w:pPr>
      <w:r w:rsidRPr="00677452">
        <w:rPr>
          <w:b/>
          <w:bCs/>
        </w:rPr>
        <w:t>Koordinēšanas un darbu gaitas kontrole</w:t>
      </w:r>
      <w:r w:rsidR="000328A6" w:rsidRPr="00677452">
        <w:rPr>
          <w:b/>
          <w:bCs/>
        </w:rPr>
        <w:t>.</w:t>
      </w:r>
    </w:p>
    <w:p w14:paraId="37ED6B88" w14:textId="11430466" w:rsidR="003A6524" w:rsidRPr="004C37BA" w:rsidRDefault="00A90786" w:rsidP="006E6233">
      <w:pPr>
        <w:pStyle w:val="Sarakstarindkopa"/>
        <w:widowControl w:val="0"/>
        <w:suppressAutoHyphens/>
        <w:spacing w:before="60" w:after="60"/>
        <w:ind w:left="567"/>
        <w:jc w:val="both"/>
        <w:rPr>
          <w:sz w:val="22"/>
          <w:szCs w:val="22"/>
        </w:rPr>
      </w:pPr>
      <w:bookmarkStart w:id="203" w:name="_Toc131319313"/>
      <w:bookmarkStart w:id="204" w:name="_Toc163027946"/>
      <w:bookmarkStart w:id="205" w:name="_Toc211420781"/>
      <w:r w:rsidRPr="004C37BA">
        <w:rPr>
          <w:sz w:val="22"/>
          <w:szCs w:val="22"/>
        </w:rPr>
        <w:t>Vienu nedēļu pēc līguma noslēgšanas jānotiek</w:t>
      </w:r>
      <w:r w:rsidR="000328A6" w:rsidRPr="004C37BA">
        <w:rPr>
          <w:sz w:val="22"/>
          <w:szCs w:val="22"/>
        </w:rPr>
        <w:t xml:space="preserve"> </w:t>
      </w:r>
      <w:r w:rsidRPr="004C37BA">
        <w:rPr>
          <w:sz w:val="22"/>
          <w:szCs w:val="22"/>
        </w:rPr>
        <w:t xml:space="preserve">darbu uzsākšanas sanāksmei. Darbu uzsākšanas sanāksmi organizē </w:t>
      </w:r>
      <w:r w:rsidR="006E6233">
        <w:rPr>
          <w:sz w:val="22"/>
          <w:szCs w:val="22"/>
        </w:rPr>
        <w:t>Pretendents</w:t>
      </w:r>
      <w:r w:rsidRPr="004C37BA">
        <w:rPr>
          <w:sz w:val="22"/>
          <w:szCs w:val="22"/>
        </w:rPr>
        <w:t xml:space="preserve"> un uz to </w:t>
      </w:r>
      <w:r w:rsidR="007102D5" w:rsidRPr="004C37BA">
        <w:rPr>
          <w:sz w:val="22"/>
          <w:szCs w:val="22"/>
        </w:rPr>
        <w:t>uzaicina Pasūtītāju.</w:t>
      </w:r>
      <w:r w:rsidR="002D79E0" w:rsidRPr="004C37BA">
        <w:rPr>
          <w:sz w:val="22"/>
          <w:szCs w:val="22"/>
        </w:rPr>
        <w:t xml:space="preserve"> </w:t>
      </w:r>
    </w:p>
    <w:p w14:paraId="162CB35D" w14:textId="77777777" w:rsidR="00677452" w:rsidRDefault="003A6524" w:rsidP="00677452">
      <w:pPr>
        <w:pStyle w:val="Sarakstarindkopa"/>
        <w:widowControl w:val="0"/>
        <w:suppressAutoHyphens/>
        <w:spacing w:before="60" w:after="60"/>
        <w:ind w:left="567"/>
        <w:jc w:val="both"/>
        <w:rPr>
          <w:sz w:val="22"/>
          <w:szCs w:val="22"/>
        </w:rPr>
      </w:pPr>
      <w:r w:rsidRPr="004C37BA">
        <w:rPr>
          <w:sz w:val="22"/>
          <w:szCs w:val="22"/>
        </w:rPr>
        <w:t>Līguma izpildes laikā Pasūtītājs var organizēt projekta</w:t>
      </w:r>
      <w:r w:rsidR="0044125C" w:rsidRPr="004C37BA">
        <w:rPr>
          <w:sz w:val="22"/>
          <w:szCs w:val="22"/>
        </w:rPr>
        <w:t xml:space="preserve"> un būvdarbu</w:t>
      </w:r>
      <w:r w:rsidRPr="004C37BA">
        <w:rPr>
          <w:sz w:val="22"/>
          <w:szCs w:val="22"/>
        </w:rPr>
        <w:t xml:space="preserve"> vadības sanāksmes, uz </w:t>
      </w:r>
      <w:r w:rsidR="004B3605" w:rsidRPr="004C37BA">
        <w:rPr>
          <w:sz w:val="22"/>
          <w:szCs w:val="22"/>
        </w:rPr>
        <w:t>kurām</w:t>
      </w:r>
      <w:r w:rsidR="00A23D1C" w:rsidRPr="004C37BA">
        <w:rPr>
          <w:sz w:val="22"/>
          <w:szCs w:val="22"/>
        </w:rPr>
        <w:t xml:space="preserve"> jāierodas </w:t>
      </w:r>
      <w:r w:rsidR="006E6233">
        <w:rPr>
          <w:sz w:val="22"/>
          <w:szCs w:val="22"/>
        </w:rPr>
        <w:t>Pretendenta</w:t>
      </w:r>
      <w:r w:rsidRPr="004C37BA">
        <w:rPr>
          <w:sz w:val="22"/>
          <w:szCs w:val="22"/>
        </w:rPr>
        <w:t xml:space="preserve"> atbildīga</w:t>
      </w:r>
      <w:r w:rsidR="0044125C" w:rsidRPr="004C37BA">
        <w:rPr>
          <w:sz w:val="22"/>
          <w:szCs w:val="22"/>
        </w:rPr>
        <w:t>jiem darbiniekiem</w:t>
      </w:r>
      <w:r w:rsidR="007102D5" w:rsidRPr="004C37BA">
        <w:rPr>
          <w:sz w:val="22"/>
          <w:szCs w:val="22"/>
        </w:rPr>
        <w:t>.</w:t>
      </w:r>
      <w:r w:rsidR="0034033E" w:rsidRPr="004C37BA">
        <w:rPr>
          <w:sz w:val="22"/>
          <w:szCs w:val="22"/>
        </w:rPr>
        <w:t xml:space="preserve"> Sanāksmes </w:t>
      </w:r>
      <w:r w:rsidR="007D666E" w:rsidRPr="004C37BA">
        <w:rPr>
          <w:sz w:val="22"/>
          <w:szCs w:val="22"/>
        </w:rPr>
        <w:t xml:space="preserve">var </w:t>
      </w:r>
      <w:r w:rsidR="0034033E" w:rsidRPr="004C37BA">
        <w:rPr>
          <w:sz w:val="22"/>
          <w:szCs w:val="22"/>
        </w:rPr>
        <w:t xml:space="preserve">tikt organizētas pēc nepieciešamības </w:t>
      </w:r>
      <w:r w:rsidRPr="004C37BA">
        <w:rPr>
          <w:sz w:val="22"/>
          <w:szCs w:val="22"/>
        </w:rPr>
        <w:t>tāpat sanāksmes var tikt organizētas, ja tiek kavēts laika grafiks vai citu neparedzētu probl</w:t>
      </w:r>
      <w:r w:rsidR="00A23D1C" w:rsidRPr="004C37BA">
        <w:rPr>
          <w:sz w:val="22"/>
          <w:szCs w:val="22"/>
        </w:rPr>
        <w:t xml:space="preserve">ēmu risināšanai. Arī </w:t>
      </w:r>
      <w:r w:rsidR="006E6233">
        <w:rPr>
          <w:sz w:val="22"/>
          <w:szCs w:val="22"/>
        </w:rPr>
        <w:t>Preten</w:t>
      </w:r>
      <w:r w:rsidR="00B73D6E">
        <w:rPr>
          <w:sz w:val="22"/>
          <w:szCs w:val="22"/>
        </w:rPr>
        <w:t>d</w:t>
      </w:r>
      <w:r w:rsidR="006E6233">
        <w:rPr>
          <w:sz w:val="22"/>
          <w:szCs w:val="22"/>
        </w:rPr>
        <w:t>ents</w:t>
      </w:r>
      <w:r w:rsidRPr="004C37BA">
        <w:rPr>
          <w:sz w:val="22"/>
          <w:szCs w:val="22"/>
        </w:rPr>
        <w:t xml:space="preserve"> var ierosināt sasaukt sanāksmi, par to informējot Pasūtītāju.</w:t>
      </w:r>
      <w:r w:rsidR="007B2003" w:rsidRPr="004C37BA">
        <w:rPr>
          <w:sz w:val="22"/>
          <w:szCs w:val="22"/>
        </w:rPr>
        <w:t xml:space="preserve"> </w:t>
      </w:r>
      <w:bookmarkEnd w:id="203"/>
      <w:bookmarkEnd w:id="204"/>
      <w:bookmarkEnd w:id="205"/>
    </w:p>
    <w:p w14:paraId="6FD049C0" w14:textId="7EE8D8B6" w:rsidR="00A90786" w:rsidRPr="00677452" w:rsidRDefault="00A90786" w:rsidP="00677452">
      <w:pPr>
        <w:pStyle w:val="Sarakstarindkopa"/>
        <w:widowControl w:val="0"/>
        <w:numPr>
          <w:ilvl w:val="0"/>
          <w:numId w:val="38"/>
        </w:numPr>
        <w:suppressAutoHyphens/>
        <w:spacing w:before="60" w:after="60"/>
        <w:jc w:val="both"/>
        <w:rPr>
          <w:sz w:val="22"/>
          <w:szCs w:val="22"/>
        </w:rPr>
      </w:pPr>
      <w:r w:rsidRPr="00677452">
        <w:rPr>
          <w:b/>
          <w:iCs/>
        </w:rPr>
        <w:t xml:space="preserve">Iesniedzamie </w:t>
      </w:r>
      <w:r w:rsidR="007B2003" w:rsidRPr="00677452">
        <w:rPr>
          <w:b/>
          <w:iCs/>
        </w:rPr>
        <w:t>dokumenti</w:t>
      </w:r>
      <w:r w:rsidR="000328A6" w:rsidRPr="00677452">
        <w:rPr>
          <w:b/>
          <w:iCs/>
        </w:rPr>
        <w:t>.</w:t>
      </w:r>
    </w:p>
    <w:p w14:paraId="25627A94" w14:textId="55503192" w:rsidR="00310857" w:rsidRPr="00812A7E" w:rsidRDefault="00812A7E" w:rsidP="006E6233">
      <w:pPr>
        <w:widowControl w:val="0"/>
        <w:suppressAutoHyphens/>
        <w:spacing w:before="60" w:after="60"/>
        <w:jc w:val="both"/>
        <w:rPr>
          <w:rFonts w:ascii="Times New Roman" w:hAnsi="Times New Roman" w:cs="Times New Roman"/>
          <w:bCs/>
          <w:iCs/>
        </w:rPr>
      </w:pPr>
      <w:r>
        <w:rPr>
          <w:rFonts w:ascii="Times New Roman" w:hAnsi="Times New Roman" w:cs="Times New Roman"/>
          <w:bCs/>
          <w:iCs/>
        </w:rPr>
        <w:t xml:space="preserve">16.1. </w:t>
      </w:r>
      <w:r w:rsidR="006E6233" w:rsidRPr="00812A7E">
        <w:rPr>
          <w:rFonts w:ascii="Times New Roman" w:hAnsi="Times New Roman" w:cs="Times New Roman"/>
          <w:bCs/>
          <w:iCs/>
        </w:rPr>
        <w:t>Pretendentam</w:t>
      </w:r>
      <w:r w:rsidR="00310857" w:rsidRPr="00812A7E">
        <w:rPr>
          <w:rFonts w:ascii="Times New Roman" w:hAnsi="Times New Roman" w:cs="Times New Roman"/>
          <w:bCs/>
          <w:iCs/>
        </w:rPr>
        <w:t xml:space="preserve"> kā minimums jāiesniedz: </w:t>
      </w:r>
    </w:p>
    <w:p w14:paraId="2EA0CCF5" w14:textId="49EFBC1D" w:rsidR="00C93278" w:rsidRPr="006E6233" w:rsidRDefault="00C93278" w:rsidP="006E6233">
      <w:pPr>
        <w:pStyle w:val="Sarakstarindkopa"/>
        <w:widowControl w:val="0"/>
        <w:numPr>
          <w:ilvl w:val="0"/>
          <w:numId w:val="25"/>
        </w:numPr>
        <w:suppressAutoHyphens/>
        <w:spacing w:before="60" w:after="60"/>
        <w:jc w:val="both"/>
        <w:rPr>
          <w:b/>
          <w:sz w:val="22"/>
          <w:szCs w:val="22"/>
        </w:rPr>
      </w:pPr>
      <w:r w:rsidRPr="004C37BA">
        <w:rPr>
          <w:sz w:val="22"/>
          <w:szCs w:val="22"/>
        </w:rPr>
        <w:t>Tehniskais piedāvājums</w:t>
      </w:r>
      <w:r w:rsidR="006E6233">
        <w:rPr>
          <w:sz w:val="22"/>
          <w:szCs w:val="22"/>
        </w:rPr>
        <w:t>;</w:t>
      </w:r>
    </w:p>
    <w:p w14:paraId="1C20FF32" w14:textId="3B3EC2A0" w:rsidR="006E6233" w:rsidRPr="004C37BA" w:rsidRDefault="006E6233" w:rsidP="006E6233">
      <w:pPr>
        <w:pStyle w:val="Sarakstarindkopa"/>
        <w:widowControl w:val="0"/>
        <w:numPr>
          <w:ilvl w:val="0"/>
          <w:numId w:val="25"/>
        </w:numPr>
        <w:suppressAutoHyphens/>
        <w:spacing w:before="60" w:after="60"/>
        <w:jc w:val="both"/>
        <w:rPr>
          <w:b/>
          <w:sz w:val="22"/>
          <w:szCs w:val="22"/>
        </w:rPr>
      </w:pPr>
      <w:r>
        <w:rPr>
          <w:sz w:val="22"/>
          <w:szCs w:val="22"/>
        </w:rPr>
        <w:t>Pieredzi apliecinošie dokumenti;</w:t>
      </w:r>
    </w:p>
    <w:p w14:paraId="3C546C9D" w14:textId="708CA5C8" w:rsidR="00343026" w:rsidRDefault="0084310E" w:rsidP="006E6233">
      <w:pPr>
        <w:pStyle w:val="Sarakstarindkopa"/>
        <w:widowControl w:val="0"/>
        <w:numPr>
          <w:ilvl w:val="0"/>
          <w:numId w:val="25"/>
        </w:numPr>
        <w:suppressAutoHyphens/>
        <w:spacing w:before="60" w:after="60"/>
        <w:jc w:val="both"/>
        <w:rPr>
          <w:sz w:val="22"/>
          <w:szCs w:val="22"/>
        </w:rPr>
      </w:pPr>
      <w:r w:rsidRPr="004C37BA">
        <w:rPr>
          <w:sz w:val="22"/>
          <w:szCs w:val="22"/>
        </w:rPr>
        <w:t>Darbu izpildes tāme</w:t>
      </w:r>
      <w:r w:rsidR="005977A7" w:rsidRPr="004C37BA">
        <w:rPr>
          <w:sz w:val="22"/>
          <w:szCs w:val="22"/>
        </w:rPr>
        <w:t>.</w:t>
      </w:r>
    </w:p>
    <w:p w14:paraId="5EC0E3CA" w14:textId="02A26D75" w:rsidR="00343026" w:rsidRDefault="00343026">
      <w:pPr>
        <w:rPr>
          <w:rFonts w:ascii="Times New Roman" w:eastAsia="Times New Roman" w:hAnsi="Times New Roman" w:cs="Times New Roman"/>
          <w:lang w:eastAsia="lv-LV"/>
        </w:rPr>
      </w:pPr>
    </w:p>
    <w:sectPr w:rsidR="00343026" w:rsidSect="0002191A">
      <w:headerReference w:type="default" r:id="rId8"/>
      <w:pgSz w:w="12240" w:h="15840" w:code="128"/>
      <w:pgMar w:top="1440" w:right="132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D101" w14:textId="77777777" w:rsidR="007C238C" w:rsidRDefault="007C238C" w:rsidP="00151C7B">
      <w:pPr>
        <w:spacing w:after="0"/>
      </w:pPr>
      <w:r>
        <w:separator/>
      </w:r>
    </w:p>
  </w:endnote>
  <w:endnote w:type="continuationSeparator" w:id="0">
    <w:p w14:paraId="48B30CA4" w14:textId="77777777" w:rsidR="007C238C" w:rsidRDefault="007C238C" w:rsidP="00151C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5345" w14:textId="77777777" w:rsidR="007C238C" w:rsidRDefault="007C238C" w:rsidP="00151C7B">
      <w:pPr>
        <w:spacing w:after="0"/>
      </w:pPr>
      <w:r>
        <w:separator/>
      </w:r>
    </w:p>
  </w:footnote>
  <w:footnote w:type="continuationSeparator" w:id="0">
    <w:p w14:paraId="4EFE670E" w14:textId="77777777" w:rsidR="007C238C" w:rsidRDefault="007C238C" w:rsidP="00151C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FC7A" w14:textId="0963B3FC" w:rsidR="00674504" w:rsidRPr="00674504" w:rsidRDefault="00674504" w:rsidP="00674504">
    <w:pPr>
      <w:pStyle w:val="Galvene"/>
      <w:numPr>
        <w:ilvl w:val="0"/>
        <w:numId w:val="49"/>
      </w:numPr>
      <w:jc w:val="right"/>
    </w:pPr>
    <w:r w:rsidRPr="00674504">
      <w:t>Pielikums</w:t>
    </w:r>
  </w:p>
  <w:p w14:paraId="3D9F1A7C" w14:textId="3F377A51" w:rsidR="00E26F69" w:rsidRPr="00286D62" w:rsidRDefault="00674504" w:rsidP="00E26F69">
    <w:pPr>
      <w:suppressAutoHyphens/>
      <w:spacing w:after="0"/>
      <w:jc w:val="right"/>
      <w:rPr>
        <w:rFonts w:ascii="Times New Roman" w:eastAsia="Times New Roman" w:hAnsi="Times New Roman" w:cs="Times New Roman"/>
        <w:b/>
        <w:bCs/>
        <w:sz w:val="24"/>
        <w:szCs w:val="24"/>
        <w:lang w:eastAsia="ar-SA"/>
      </w:rPr>
    </w:pPr>
    <w:r w:rsidRPr="00674504">
      <w:rPr>
        <w:rFonts w:ascii="Times New Roman" w:hAnsi="Times New Roman" w:cs="Times New Roman"/>
        <w:sz w:val="24"/>
        <w:szCs w:val="24"/>
      </w:rPr>
      <w:t>Cenu aptauja</w:t>
    </w:r>
    <w:r w:rsidR="00E26F69">
      <w:rPr>
        <w:rFonts w:ascii="Times New Roman" w:hAnsi="Times New Roman" w:cs="Times New Roman"/>
        <w:sz w:val="24"/>
        <w:szCs w:val="24"/>
      </w:rPr>
      <w:t xml:space="preserve">i </w:t>
    </w:r>
    <w:r w:rsidRPr="00674504">
      <w:rPr>
        <w:rFonts w:ascii="Times New Roman" w:hAnsi="Times New Roman" w:cs="Times New Roman"/>
        <w:sz w:val="24"/>
        <w:szCs w:val="24"/>
      </w:rPr>
      <w:t xml:space="preserve"> </w:t>
    </w:r>
    <w:r w:rsidR="00E26F69">
      <w:rPr>
        <w:rFonts w:ascii="Times New Roman" w:hAnsi="Times New Roman" w:cs="Times New Roman"/>
        <w:sz w:val="24"/>
        <w:szCs w:val="24"/>
      </w:rPr>
      <w:t>“</w:t>
    </w:r>
    <w:r w:rsidR="00E26F69" w:rsidRPr="00286D62">
      <w:rPr>
        <w:rFonts w:ascii="Times New Roman" w:eastAsia="Times New Roman" w:hAnsi="Times New Roman" w:cs="Times New Roman"/>
        <w:b/>
        <w:bCs/>
        <w:sz w:val="24"/>
        <w:szCs w:val="24"/>
        <w:lang w:eastAsia="ar-SA"/>
      </w:rPr>
      <w:t>Divu saules paneļu elektrostaciju, tehniskās dokumentācijas izstrāde, izbūve un iekārtu uzstādīšana Cēsu pilsētas SIA “Vinda” objektos</w:t>
    </w:r>
    <w:r w:rsidR="00E26F69">
      <w:rPr>
        <w:rFonts w:ascii="Times New Roman" w:eastAsia="Times New Roman" w:hAnsi="Times New Roman" w:cs="Times New Roman"/>
        <w:b/>
        <w:bCs/>
        <w:sz w:val="24"/>
        <w:szCs w:val="24"/>
        <w:lang w:eastAsia="ar-SA"/>
      </w:rPr>
      <w:t>”</w:t>
    </w:r>
  </w:p>
  <w:p w14:paraId="191326B0" w14:textId="1BC7EB3B" w:rsidR="009E342F" w:rsidRDefault="00674504" w:rsidP="00E26F69">
    <w:pPr>
      <w:spacing w:after="0"/>
      <w:jc w:val="right"/>
    </w:pPr>
    <w:r>
      <w:t xml:space="preserve">ID Nr. </w:t>
    </w:r>
    <w:r w:rsidRPr="00674504">
      <w:t>Vinda2026/06</w:t>
    </w:r>
  </w:p>
  <w:p w14:paraId="0EBFFE0A" w14:textId="77777777" w:rsidR="009E342F" w:rsidRDefault="009E342F" w:rsidP="00151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C0EC340"/>
    <w:lvl w:ilvl="0">
      <w:start w:val="1"/>
      <w:numFmt w:val="decimal"/>
      <w:pStyle w:val="Daa"/>
      <w:lvlText w:val="%1."/>
      <w:lvlJc w:val="left"/>
      <w:pPr>
        <w:tabs>
          <w:tab w:val="num" w:pos="1209"/>
        </w:tabs>
        <w:ind w:left="1209" w:hanging="360"/>
      </w:pPr>
    </w:lvl>
  </w:abstractNum>
  <w:abstractNum w:abstractNumId="1" w15:restartNumberingAfterBreak="0">
    <w:nsid w:val="FFFFFFFE"/>
    <w:multiLevelType w:val="singleLevel"/>
    <w:tmpl w:val="C28E5C8A"/>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1789" w:hanging="360"/>
      </w:pPr>
      <w:rPr>
        <w:rFonts w:ascii="Symbol" w:hAnsi="Symbol"/>
      </w:rPr>
    </w:lvl>
  </w:abstractNum>
  <w:abstractNum w:abstractNumId="3" w15:restartNumberingAfterBreak="0">
    <w:nsid w:val="0000000C"/>
    <w:multiLevelType w:val="singleLevel"/>
    <w:tmpl w:val="0000000C"/>
    <w:name w:val="WW8Num17"/>
    <w:lvl w:ilvl="0">
      <w:start w:val="1"/>
      <w:numFmt w:val="bullet"/>
      <w:lvlText w:val=""/>
      <w:lvlJc w:val="left"/>
      <w:pPr>
        <w:tabs>
          <w:tab w:val="num" w:pos="0"/>
        </w:tabs>
        <w:ind w:left="1440" w:hanging="360"/>
      </w:pPr>
      <w:rPr>
        <w:rFonts w:ascii="Symbol" w:hAnsi="Symbol"/>
      </w:rPr>
    </w:lvl>
  </w:abstractNum>
  <w:abstractNum w:abstractNumId="4" w15:restartNumberingAfterBreak="0">
    <w:nsid w:val="00000013"/>
    <w:multiLevelType w:val="singleLevel"/>
    <w:tmpl w:val="00000013"/>
    <w:name w:val="WW8Num25"/>
    <w:lvl w:ilvl="0">
      <w:start w:val="1"/>
      <w:numFmt w:val="bullet"/>
      <w:lvlText w:val=""/>
      <w:lvlJc w:val="left"/>
      <w:pPr>
        <w:tabs>
          <w:tab w:val="num" w:pos="748"/>
        </w:tabs>
        <w:ind w:left="748" w:hanging="360"/>
      </w:pPr>
      <w:rPr>
        <w:rFonts w:ascii="Symbol" w:hAnsi="Symbol"/>
      </w:rPr>
    </w:lvl>
  </w:abstractNum>
  <w:abstractNum w:abstractNumId="5" w15:restartNumberingAfterBreak="0">
    <w:nsid w:val="01704A5C"/>
    <w:multiLevelType w:val="hybridMultilevel"/>
    <w:tmpl w:val="ACCECDAE"/>
    <w:lvl w:ilvl="0" w:tplc="E754067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1F5549A"/>
    <w:multiLevelType w:val="multilevel"/>
    <w:tmpl w:val="DF740D70"/>
    <w:lvl w:ilvl="0">
      <w:start w:val="11"/>
      <w:numFmt w:val="decimal"/>
      <w:lvlText w:val="%1"/>
      <w:lvlJc w:val="left"/>
      <w:pPr>
        <w:ind w:left="420" w:hanging="420"/>
      </w:pPr>
      <w:rPr>
        <w:rFonts w:hint="default"/>
        <w:i/>
      </w:rPr>
    </w:lvl>
    <w:lvl w:ilvl="1">
      <w:start w:val="1"/>
      <w:numFmt w:val="decimal"/>
      <w:lvlText w:val="%1.%2"/>
      <w:lvlJc w:val="left"/>
      <w:pPr>
        <w:ind w:left="562" w:hanging="420"/>
      </w:pPr>
      <w:rPr>
        <w:rFonts w:hint="default"/>
        <w:i/>
      </w:rPr>
    </w:lvl>
    <w:lvl w:ilvl="2">
      <w:start w:val="1"/>
      <w:numFmt w:val="decimal"/>
      <w:lvlText w:val="%1.%2.%3"/>
      <w:lvlJc w:val="left"/>
      <w:pPr>
        <w:ind w:left="2890" w:hanging="720"/>
      </w:pPr>
      <w:rPr>
        <w:rFonts w:hint="default"/>
        <w:i/>
      </w:rPr>
    </w:lvl>
    <w:lvl w:ilvl="3">
      <w:start w:val="1"/>
      <w:numFmt w:val="decimal"/>
      <w:lvlText w:val="%1.%2.%3.%4"/>
      <w:lvlJc w:val="left"/>
      <w:pPr>
        <w:ind w:left="3975" w:hanging="720"/>
      </w:pPr>
      <w:rPr>
        <w:rFonts w:hint="default"/>
        <w:i/>
      </w:rPr>
    </w:lvl>
    <w:lvl w:ilvl="4">
      <w:start w:val="1"/>
      <w:numFmt w:val="decimal"/>
      <w:lvlText w:val="%1.%2.%3.%4.%5"/>
      <w:lvlJc w:val="left"/>
      <w:pPr>
        <w:ind w:left="5420" w:hanging="1080"/>
      </w:pPr>
      <w:rPr>
        <w:rFonts w:hint="default"/>
        <w:i/>
      </w:rPr>
    </w:lvl>
    <w:lvl w:ilvl="5">
      <w:start w:val="1"/>
      <w:numFmt w:val="decimal"/>
      <w:lvlText w:val="%1.%2.%3.%4.%5.%6"/>
      <w:lvlJc w:val="left"/>
      <w:pPr>
        <w:ind w:left="6505" w:hanging="1080"/>
      </w:pPr>
      <w:rPr>
        <w:rFonts w:hint="default"/>
        <w:i/>
      </w:rPr>
    </w:lvl>
    <w:lvl w:ilvl="6">
      <w:start w:val="1"/>
      <w:numFmt w:val="decimal"/>
      <w:lvlText w:val="%1.%2.%3.%4.%5.%6.%7"/>
      <w:lvlJc w:val="left"/>
      <w:pPr>
        <w:ind w:left="7950" w:hanging="1440"/>
      </w:pPr>
      <w:rPr>
        <w:rFonts w:hint="default"/>
        <w:i/>
      </w:rPr>
    </w:lvl>
    <w:lvl w:ilvl="7">
      <w:start w:val="1"/>
      <w:numFmt w:val="decimal"/>
      <w:lvlText w:val="%1.%2.%3.%4.%5.%6.%7.%8"/>
      <w:lvlJc w:val="left"/>
      <w:pPr>
        <w:ind w:left="9035" w:hanging="1440"/>
      </w:pPr>
      <w:rPr>
        <w:rFonts w:hint="default"/>
        <w:i/>
      </w:rPr>
    </w:lvl>
    <w:lvl w:ilvl="8">
      <w:start w:val="1"/>
      <w:numFmt w:val="decimal"/>
      <w:lvlText w:val="%1.%2.%3.%4.%5.%6.%7.%8.%9"/>
      <w:lvlJc w:val="left"/>
      <w:pPr>
        <w:ind w:left="10480" w:hanging="1800"/>
      </w:pPr>
      <w:rPr>
        <w:rFonts w:hint="default"/>
        <w:i/>
      </w:rPr>
    </w:lvl>
  </w:abstractNum>
  <w:abstractNum w:abstractNumId="7" w15:restartNumberingAfterBreak="0">
    <w:nsid w:val="07225C38"/>
    <w:multiLevelType w:val="hybridMultilevel"/>
    <w:tmpl w:val="8918EB88"/>
    <w:lvl w:ilvl="0" w:tplc="9E524D0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A5D3604"/>
    <w:multiLevelType w:val="hybridMultilevel"/>
    <w:tmpl w:val="754A0B06"/>
    <w:lvl w:ilvl="0" w:tplc="0D421358">
      <w:start w:val="20"/>
      <w:numFmt w:val="decimal"/>
      <w:lvlText w:val="%1."/>
      <w:lvlJc w:val="left"/>
      <w:pPr>
        <w:ind w:left="1440" w:hanging="360"/>
      </w:pPr>
      <w:rPr>
        <w:rFonts w:hint="default"/>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E5C1189"/>
    <w:multiLevelType w:val="multilevel"/>
    <w:tmpl w:val="B0C03076"/>
    <w:lvl w:ilvl="0">
      <w:start w:val="1"/>
      <w:numFmt w:val="decimal"/>
      <w:pStyle w:val="Punkts"/>
      <w:lvlText w:val="%1."/>
      <w:lvlJc w:val="left"/>
      <w:pPr>
        <w:tabs>
          <w:tab w:val="num" w:pos="851"/>
        </w:tabs>
        <w:ind w:left="851" w:hanging="851"/>
      </w:pPr>
      <w:rPr>
        <w:rFonts w:hint="default"/>
        <w:color w:val="auto"/>
      </w:rPr>
    </w:lvl>
    <w:lvl w:ilvl="1">
      <w:start w:val="1"/>
      <w:numFmt w:val="decimal"/>
      <w:pStyle w:val="Apakpunkts"/>
      <w:lvlText w:val="%1.%2."/>
      <w:lvlJc w:val="left"/>
      <w:pPr>
        <w:tabs>
          <w:tab w:val="num" w:pos="851"/>
        </w:tabs>
        <w:ind w:left="851" w:hanging="851"/>
      </w:pPr>
      <w:rPr>
        <w:rFonts w:hint="default"/>
        <w:color w:val="auto"/>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0E895E4E"/>
    <w:multiLevelType w:val="hybridMultilevel"/>
    <w:tmpl w:val="3ED02274"/>
    <w:lvl w:ilvl="0" w:tplc="0C4AD230">
      <w:start w:val="1"/>
      <w:numFmt w:val="bullet"/>
      <w:lvlText w:val=""/>
      <w:lvlJc w:val="left"/>
      <w:pPr>
        <w:ind w:left="1080" w:hanging="360"/>
      </w:pPr>
      <w:rPr>
        <w:rFonts w:ascii="Symbol" w:hAnsi="Symbol"/>
      </w:rPr>
    </w:lvl>
    <w:lvl w:ilvl="1" w:tplc="FBC2E46C">
      <w:start w:val="1"/>
      <w:numFmt w:val="bullet"/>
      <w:lvlText w:val=""/>
      <w:lvlJc w:val="left"/>
      <w:pPr>
        <w:ind w:left="1080" w:hanging="360"/>
      </w:pPr>
      <w:rPr>
        <w:rFonts w:ascii="Symbol" w:hAnsi="Symbol"/>
      </w:rPr>
    </w:lvl>
    <w:lvl w:ilvl="2" w:tplc="BC6C0F24">
      <w:start w:val="1"/>
      <w:numFmt w:val="bullet"/>
      <w:lvlText w:val=""/>
      <w:lvlJc w:val="left"/>
      <w:pPr>
        <w:ind w:left="1080" w:hanging="360"/>
      </w:pPr>
      <w:rPr>
        <w:rFonts w:ascii="Symbol" w:hAnsi="Symbol"/>
      </w:rPr>
    </w:lvl>
    <w:lvl w:ilvl="3" w:tplc="5D0063E6">
      <w:start w:val="1"/>
      <w:numFmt w:val="bullet"/>
      <w:lvlText w:val=""/>
      <w:lvlJc w:val="left"/>
      <w:pPr>
        <w:ind w:left="1080" w:hanging="360"/>
      </w:pPr>
      <w:rPr>
        <w:rFonts w:ascii="Symbol" w:hAnsi="Symbol"/>
      </w:rPr>
    </w:lvl>
    <w:lvl w:ilvl="4" w:tplc="E9F87930">
      <w:start w:val="1"/>
      <w:numFmt w:val="bullet"/>
      <w:lvlText w:val=""/>
      <w:lvlJc w:val="left"/>
      <w:pPr>
        <w:ind w:left="1080" w:hanging="360"/>
      </w:pPr>
      <w:rPr>
        <w:rFonts w:ascii="Symbol" w:hAnsi="Symbol"/>
      </w:rPr>
    </w:lvl>
    <w:lvl w:ilvl="5" w:tplc="9D9869D6">
      <w:start w:val="1"/>
      <w:numFmt w:val="bullet"/>
      <w:lvlText w:val=""/>
      <w:lvlJc w:val="left"/>
      <w:pPr>
        <w:ind w:left="1080" w:hanging="360"/>
      </w:pPr>
      <w:rPr>
        <w:rFonts w:ascii="Symbol" w:hAnsi="Symbol"/>
      </w:rPr>
    </w:lvl>
    <w:lvl w:ilvl="6" w:tplc="940E69AC">
      <w:start w:val="1"/>
      <w:numFmt w:val="bullet"/>
      <w:lvlText w:val=""/>
      <w:lvlJc w:val="left"/>
      <w:pPr>
        <w:ind w:left="1080" w:hanging="360"/>
      </w:pPr>
      <w:rPr>
        <w:rFonts w:ascii="Symbol" w:hAnsi="Symbol"/>
      </w:rPr>
    </w:lvl>
    <w:lvl w:ilvl="7" w:tplc="7990F838">
      <w:start w:val="1"/>
      <w:numFmt w:val="bullet"/>
      <w:lvlText w:val=""/>
      <w:lvlJc w:val="left"/>
      <w:pPr>
        <w:ind w:left="1080" w:hanging="360"/>
      </w:pPr>
      <w:rPr>
        <w:rFonts w:ascii="Symbol" w:hAnsi="Symbol"/>
      </w:rPr>
    </w:lvl>
    <w:lvl w:ilvl="8" w:tplc="4454E00E">
      <w:start w:val="1"/>
      <w:numFmt w:val="bullet"/>
      <w:lvlText w:val=""/>
      <w:lvlJc w:val="left"/>
      <w:pPr>
        <w:ind w:left="1080" w:hanging="360"/>
      </w:pPr>
      <w:rPr>
        <w:rFonts w:ascii="Symbol" w:hAnsi="Symbol"/>
      </w:rPr>
    </w:lvl>
  </w:abstractNum>
  <w:abstractNum w:abstractNumId="11" w15:restartNumberingAfterBreak="0">
    <w:nsid w:val="0F9F7EE5"/>
    <w:multiLevelType w:val="hybridMultilevel"/>
    <w:tmpl w:val="F7087CB0"/>
    <w:lvl w:ilvl="0" w:tplc="0D4A4D26">
      <w:start w:val="1"/>
      <w:numFmt w:val="bullet"/>
      <w:lvlText w:val=""/>
      <w:lvlJc w:val="left"/>
      <w:pPr>
        <w:ind w:left="1080" w:hanging="360"/>
      </w:pPr>
      <w:rPr>
        <w:rFonts w:ascii="Symbol" w:hAnsi="Symbol"/>
      </w:rPr>
    </w:lvl>
    <w:lvl w:ilvl="1" w:tplc="0AF81190">
      <w:start w:val="1"/>
      <w:numFmt w:val="bullet"/>
      <w:lvlText w:val=""/>
      <w:lvlJc w:val="left"/>
      <w:pPr>
        <w:ind w:left="1080" w:hanging="360"/>
      </w:pPr>
      <w:rPr>
        <w:rFonts w:ascii="Symbol" w:hAnsi="Symbol"/>
      </w:rPr>
    </w:lvl>
    <w:lvl w:ilvl="2" w:tplc="0B3C59F6">
      <w:start w:val="1"/>
      <w:numFmt w:val="bullet"/>
      <w:lvlText w:val=""/>
      <w:lvlJc w:val="left"/>
      <w:pPr>
        <w:ind w:left="1080" w:hanging="360"/>
      </w:pPr>
      <w:rPr>
        <w:rFonts w:ascii="Symbol" w:hAnsi="Symbol"/>
      </w:rPr>
    </w:lvl>
    <w:lvl w:ilvl="3" w:tplc="85EC391E">
      <w:start w:val="1"/>
      <w:numFmt w:val="bullet"/>
      <w:lvlText w:val=""/>
      <w:lvlJc w:val="left"/>
      <w:pPr>
        <w:ind w:left="1080" w:hanging="360"/>
      </w:pPr>
      <w:rPr>
        <w:rFonts w:ascii="Symbol" w:hAnsi="Symbol"/>
      </w:rPr>
    </w:lvl>
    <w:lvl w:ilvl="4" w:tplc="B3FE89A8">
      <w:start w:val="1"/>
      <w:numFmt w:val="bullet"/>
      <w:lvlText w:val=""/>
      <w:lvlJc w:val="left"/>
      <w:pPr>
        <w:ind w:left="1080" w:hanging="360"/>
      </w:pPr>
      <w:rPr>
        <w:rFonts w:ascii="Symbol" w:hAnsi="Symbol"/>
      </w:rPr>
    </w:lvl>
    <w:lvl w:ilvl="5" w:tplc="901627FA">
      <w:start w:val="1"/>
      <w:numFmt w:val="bullet"/>
      <w:lvlText w:val=""/>
      <w:lvlJc w:val="left"/>
      <w:pPr>
        <w:ind w:left="1080" w:hanging="360"/>
      </w:pPr>
      <w:rPr>
        <w:rFonts w:ascii="Symbol" w:hAnsi="Symbol"/>
      </w:rPr>
    </w:lvl>
    <w:lvl w:ilvl="6" w:tplc="F1C831DE">
      <w:start w:val="1"/>
      <w:numFmt w:val="bullet"/>
      <w:lvlText w:val=""/>
      <w:lvlJc w:val="left"/>
      <w:pPr>
        <w:ind w:left="1080" w:hanging="360"/>
      </w:pPr>
      <w:rPr>
        <w:rFonts w:ascii="Symbol" w:hAnsi="Symbol"/>
      </w:rPr>
    </w:lvl>
    <w:lvl w:ilvl="7" w:tplc="6750BF3E">
      <w:start w:val="1"/>
      <w:numFmt w:val="bullet"/>
      <w:lvlText w:val=""/>
      <w:lvlJc w:val="left"/>
      <w:pPr>
        <w:ind w:left="1080" w:hanging="360"/>
      </w:pPr>
      <w:rPr>
        <w:rFonts w:ascii="Symbol" w:hAnsi="Symbol"/>
      </w:rPr>
    </w:lvl>
    <w:lvl w:ilvl="8" w:tplc="24A67048">
      <w:start w:val="1"/>
      <w:numFmt w:val="bullet"/>
      <w:lvlText w:val=""/>
      <w:lvlJc w:val="left"/>
      <w:pPr>
        <w:ind w:left="1080" w:hanging="360"/>
      </w:pPr>
      <w:rPr>
        <w:rFonts w:ascii="Symbol" w:hAnsi="Symbol"/>
      </w:rPr>
    </w:lvl>
  </w:abstractNum>
  <w:abstractNum w:abstractNumId="12" w15:restartNumberingAfterBreak="0">
    <w:nsid w:val="1248038A"/>
    <w:multiLevelType w:val="hybridMultilevel"/>
    <w:tmpl w:val="A338049E"/>
    <w:lvl w:ilvl="0" w:tplc="79E82E40">
      <w:start w:val="1"/>
      <w:numFmt w:val="decimal"/>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40C34A6"/>
    <w:multiLevelType w:val="hybridMultilevel"/>
    <w:tmpl w:val="288E3A5E"/>
    <w:lvl w:ilvl="0" w:tplc="098C8D24">
      <w:start w:val="17"/>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4" w15:restartNumberingAfterBreak="0">
    <w:nsid w:val="15EE7EC0"/>
    <w:multiLevelType w:val="hybridMultilevel"/>
    <w:tmpl w:val="CF2EAF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7401DFB"/>
    <w:multiLevelType w:val="multilevel"/>
    <w:tmpl w:val="79D45DAE"/>
    <w:lvl w:ilvl="0">
      <w:start w:val="1"/>
      <w:numFmt w:val="decimal"/>
      <w:pStyle w:val="Janis"/>
      <w:lvlText w:val="%1."/>
      <w:lvlJc w:val="left"/>
      <w:pPr>
        <w:tabs>
          <w:tab w:val="num" w:pos="851"/>
        </w:tabs>
        <w:ind w:left="851" w:hanging="851"/>
      </w:pPr>
      <w:rPr>
        <w:rFonts w:hint="default"/>
      </w:rPr>
    </w:lvl>
    <w:lvl w:ilvl="1">
      <w:start w:val="1"/>
      <w:numFmt w:val="decimal"/>
      <w:pStyle w:val="Janis1"/>
      <w:lvlText w:val="%1.%2."/>
      <w:lvlJc w:val="left"/>
      <w:pPr>
        <w:tabs>
          <w:tab w:val="num" w:pos="851"/>
        </w:tabs>
        <w:ind w:left="851" w:hanging="851"/>
      </w:pPr>
      <w:rPr>
        <w:rFonts w:hint="default"/>
        <w:b w:val="0"/>
      </w:rPr>
    </w:lvl>
    <w:lvl w:ilvl="2">
      <w:start w:val="1"/>
      <w:numFmt w:val="none"/>
      <w:lvlRestart w:val="0"/>
      <w:pStyle w:val="Janis1"/>
      <w:lvlText w:val=""/>
      <w:lvlJc w:val="left"/>
      <w:pPr>
        <w:tabs>
          <w:tab w:val="num" w:pos="851"/>
        </w:tabs>
        <w:ind w:left="851" w:hanging="851"/>
      </w:pPr>
      <w:rPr>
        <w:rFonts w:hint="default"/>
      </w:rPr>
    </w:lvl>
    <w:lvl w:ilvl="3">
      <w:start w:val="1"/>
      <w:numFmt w:val="lowerLetter"/>
      <w:pStyle w:val="Janis2"/>
      <w:lvlText w:val="%4."/>
      <w:lvlJc w:val="left"/>
      <w:pPr>
        <w:tabs>
          <w:tab w:val="num" w:pos="851"/>
        </w:tabs>
        <w:ind w:left="1191" w:hanging="340"/>
      </w:pPr>
      <w:rPr>
        <w:rFonts w:hint="default"/>
        <w:color w:val="auto"/>
      </w:rPr>
    </w:lvl>
    <w:lvl w:ilvl="4">
      <w:start w:val="1"/>
      <w:numFmt w:val="none"/>
      <w:pStyle w:val="Janis3"/>
      <w:lvlText w:val=""/>
      <w:lvlJc w:val="left"/>
      <w:pPr>
        <w:tabs>
          <w:tab w:val="num" w:pos="851"/>
        </w:tabs>
        <w:ind w:left="851" w:hanging="851"/>
      </w:pPr>
      <w:rPr>
        <w:rFonts w:hint="default"/>
      </w:rPr>
    </w:lvl>
    <w:lvl w:ilvl="5">
      <w:start w:val="1"/>
      <w:numFmt w:val="decimal"/>
      <w:pStyle w:val="Janis11"/>
      <w:lvlText w:val="%1.%2%5.%6."/>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Janis12"/>
      <w:lvlText w:val="%1.%2%5.%6.%7."/>
      <w:lvlJc w:val="left"/>
      <w:pPr>
        <w:tabs>
          <w:tab w:val="num" w:pos="851"/>
        </w:tabs>
        <w:ind w:left="851" w:hanging="851"/>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19E87E37"/>
    <w:multiLevelType w:val="multilevel"/>
    <w:tmpl w:val="C4044DB4"/>
    <w:lvl w:ilvl="0">
      <w:start w:val="1"/>
      <w:numFmt w:val="decimal"/>
      <w:lvlText w:val="%1."/>
      <w:lvlJc w:val="left"/>
      <w:pPr>
        <w:ind w:left="360" w:hanging="360"/>
      </w:pPr>
      <w:rPr>
        <w:rFonts w:hint="default"/>
        <w:b w:val="0"/>
        <w:bCs/>
        <w:i w:val="0"/>
        <w:iCs/>
        <w:color w:val="auto"/>
      </w:rPr>
    </w:lvl>
    <w:lvl w:ilvl="1">
      <w:start w:val="1"/>
      <w:numFmt w:val="decimal"/>
      <w:lvlText w:val="%1.%2."/>
      <w:lvlJc w:val="left"/>
      <w:pPr>
        <w:ind w:left="720" w:hanging="360"/>
      </w:pPr>
      <w:rPr>
        <w:rFonts w:hint="default"/>
        <w:b w:val="0"/>
        <w:bCs w:val="0"/>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37A31F8"/>
    <w:multiLevelType w:val="multilevel"/>
    <w:tmpl w:val="7D0A5EF6"/>
    <w:lvl w:ilvl="0">
      <w:start w:val="1"/>
      <w:numFmt w:val="decimal"/>
      <w:lvlText w:val="%1."/>
      <w:lvlJc w:val="left"/>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hint="default"/>
        <w:b/>
        <w:i/>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1504" w:hanging="794"/>
      </w:pPr>
      <w:rPr>
        <w:rFonts w:ascii="Wingdings" w:hAnsi="Wingdings" w:hint="default"/>
        <w:b w:val="0"/>
        <w:i w:val="0"/>
        <w:color w:val="auto"/>
        <w:sz w:val="22"/>
        <w:szCs w:val="22"/>
      </w:rPr>
    </w:lvl>
    <w:lvl w:ilvl="3">
      <w:start w:val="1"/>
      <w:numFmt w:val="bullet"/>
      <w:lvlText w:val=""/>
      <w:lvlJc w:val="left"/>
      <w:pPr>
        <w:ind w:left="1728" w:hanging="648"/>
      </w:pPr>
      <w:rPr>
        <w:rFonts w:ascii="Wingdings" w:hAnsi="Wingding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771F1E"/>
    <w:multiLevelType w:val="multilevel"/>
    <w:tmpl w:val="18165D38"/>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75B77F8"/>
    <w:multiLevelType w:val="hybridMultilevel"/>
    <w:tmpl w:val="80BC2860"/>
    <w:lvl w:ilvl="0" w:tplc="FFFFFFFF">
      <w:start w:val="1"/>
      <w:numFmt w:val="bullet"/>
      <w:lvlText w:val=""/>
      <w:lvlJc w:val="left"/>
      <w:pPr>
        <w:ind w:left="1778" w:hanging="360"/>
      </w:pPr>
      <w:rPr>
        <w:rFonts w:ascii="Symbol" w:hAnsi="Symbol" w:hint="default"/>
        <w:color w:val="auto"/>
        <w:sz w:val="22"/>
        <w:szCs w:val="22"/>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0"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ListBulletNoSpace"/>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21" w15:restartNumberingAfterBreak="0">
    <w:nsid w:val="33092473"/>
    <w:multiLevelType w:val="hybridMultilevel"/>
    <w:tmpl w:val="81DA13C6"/>
    <w:lvl w:ilvl="0" w:tplc="0426000F">
      <w:start w:val="1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A773CF"/>
    <w:multiLevelType w:val="multilevel"/>
    <w:tmpl w:val="2EE20110"/>
    <w:lvl w:ilvl="0">
      <w:start w:val="23"/>
      <w:numFmt w:val="decimal"/>
      <w:lvlText w:val="%1."/>
      <w:lvlJc w:val="left"/>
      <w:pPr>
        <w:ind w:left="480" w:hanging="480"/>
      </w:pPr>
      <w:rPr>
        <w:rFonts w:hint="default"/>
        <w:b/>
      </w:rPr>
    </w:lvl>
    <w:lvl w:ilvl="1">
      <w:start w:val="1"/>
      <w:numFmt w:val="decimal"/>
      <w:lvlText w:val="%1.%2."/>
      <w:lvlJc w:val="left"/>
      <w:pPr>
        <w:ind w:left="855" w:hanging="480"/>
      </w:pPr>
      <w:rPr>
        <w:rFonts w:hint="default"/>
        <w:b/>
      </w:rPr>
    </w:lvl>
    <w:lvl w:ilvl="2">
      <w:start w:val="1"/>
      <w:numFmt w:val="decimal"/>
      <w:lvlText w:val="%1.%2.%3."/>
      <w:lvlJc w:val="left"/>
      <w:pPr>
        <w:ind w:left="1470" w:hanging="720"/>
      </w:pPr>
      <w:rPr>
        <w:rFonts w:hint="default"/>
        <w:b/>
      </w:rPr>
    </w:lvl>
    <w:lvl w:ilvl="3">
      <w:start w:val="1"/>
      <w:numFmt w:val="decimal"/>
      <w:lvlText w:val="%1.%2.%3.%4."/>
      <w:lvlJc w:val="left"/>
      <w:pPr>
        <w:ind w:left="1845" w:hanging="72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2955" w:hanging="1080"/>
      </w:pPr>
      <w:rPr>
        <w:rFonts w:hint="default"/>
        <w:b/>
      </w:rPr>
    </w:lvl>
    <w:lvl w:ilvl="6">
      <w:start w:val="1"/>
      <w:numFmt w:val="decimal"/>
      <w:lvlText w:val="%1.%2.%3.%4.%5.%6.%7."/>
      <w:lvlJc w:val="left"/>
      <w:pPr>
        <w:ind w:left="3690" w:hanging="1440"/>
      </w:pPr>
      <w:rPr>
        <w:rFonts w:hint="default"/>
        <w:b/>
      </w:rPr>
    </w:lvl>
    <w:lvl w:ilvl="7">
      <w:start w:val="1"/>
      <w:numFmt w:val="decimal"/>
      <w:lvlText w:val="%1.%2.%3.%4.%5.%6.%7.%8."/>
      <w:lvlJc w:val="left"/>
      <w:pPr>
        <w:ind w:left="4065" w:hanging="1440"/>
      </w:pPr>
      <w:rPr>
        <w:rFonts w:hint="default"/>
        <w:b/>
      </w:rPr>
    </w:lvl>
    <w:lvl w:ilvl="8">
      <w:start w:val="1"/>
      <w:numFmt w:val="decimal"/>
      <w:lvlText w:val="%1.%2.%3.%4.%5.%6.%7.%8.%9."/>
      <w:lvlJc w:val="left"/>
      <w:pPr>
        <w:ind w:left="4800" w:hanging="1800"/>
      </w:pPr>
      <w:rPr>
        <w:rFonts w:hint="default"/>
        <w:b/>
      </w:rPr>
    </w:lvl>
  </w:abstractNum>
  <w:abstractNum w:abstractNumId="23" w15:restartNumberingAfterBreak="0">
    <w:nsid w:val="36F5213A"/>
    <w:multiLevelType w:val="hybridMultilevel"/>
    <w:tmpl w:val="EB8861EC"/>
    <w:lvl w:ilvl="0" w:tplc="FAB80170">
      <w:start w:val="1"/>
      <w:numFmt w:val="bullet"/>
      <w:lvlText w:val=""/>
      <w:lvlJc w:val="left"/>
      <w:pPr>
        <w:ind w:left="1080" w:hanging="360"/>
      </w:pPr>
      <w:rPr>
        <w:rFonts w:ascii="Symbol" w:hAnsi="Symbol"/>
      </w:rPr>
    </w:lvl>
    <w:lvl w:ilvl="1" w:tplc="950A2C80">
      <w:start w:val="1"/>
      <w:numFmt w:val="bullet"/>
      <w:lvlText w:val=""/>
      <w:lvlJc w:val="left"/>
      <w:pPr>
        <w:ind w:left="1080" w:hanging="360"/>
      </w:pPr>
      <w:rPr>
        <w:rFonts w:ascii="Symbol" w:hAnsi="Symbol"/>
      </w:rPr>
    </w:lvl>
    <w:lvl w:ilvl="2" w:tplc="8DD83066">
      <w:start w:val="1"/>
      <w:numFmt w:val="bullet"/>
      <w:lvlText w:val=""/>
      <w:lvlJc w:val="left"/>
      <w:pPr>
        <w:ind w:left="1080" w:hanging="360"/>
      </w:pPr>
      <w:rPr>
        <w:rFonts w:ascii="Symbol" w:hAnsi="Symbol"/>
      </w:rPr>
    </w:lvl>
    <w:lvl w:ilvl="3" w:tplc="2AAC4CA4">
      <w:start w:val="1"/>
      <w:numFmt w:val="bullet"/>
      <w:lvlText w:val=""/>
      <w:lvlJc w:val="left"/>
      <w:pPr>
        <w:ind w:left="1080" w:hanging="360"/>
      </w:pPr>
      <w:rPr>
        <w:rFonts w:ascii="Symbol" w:hAnsi="Symbol"/>
      </w:rPr>
    </w:lvl>
    <w:lvl w:ilvl="4" w:tplc="B568ED0E">
      <w:start w:val="1"/>
      <w:numFmt w:val="bullet"/>
      <w:lvlText w:val=""/>
      <w:lvlJc w:val="left"/>
      <w:pPr>
        <w:ind w:left="1080" w:hanging="360"/>
      </w:pPr>
      <w:rPr>
        <w:rFonts w:ascii="Symbol" w:hAnsi="Symbol"/>
      </w:rPr>
    </w:lvl>
    <w:lvl w:ilvl="5" w:tplc="F1AAC47A">
      <w:start w:val="1"/>
      <w:numFmt w:val="bullet"/>
      <w:lvlText w:val=""/>
      <w:lvlJc w:val="left"/>
      <w:pPr>
        <w:ind w:left="1080" w:hanging="360"/>
      </w:pPr>
      <w:rPr>
        <w:rFonts w:ascii="Symbol" w:hAnsi="Symbol"/>
      </w:rPr>
    </w:lvl>
    <w:lvl w:ilvl="6" w:tplc="069E1E44">
      <w:start w:val="1"/>
      <w:numFmt w:val="bullet"/>
      <w:lvlText w:val=""/>
      <w:lvlJc w:val="left"/>
      <w:pPr>
        <w:ind w:left="1080" w:hanging="360"/>
      </w:pPr>
      <w:rPr>
        <w:rFonts w:ascii="Symbol" w:hAnsi="Symbol"/>
      </w:rPr>
    </w:lvl>
    <w:lvl w:ilvl="7" w:tplc="883025E4">
      <w:start w:val="1"/>
      <w:numFmt w:val="bullet"/>
      <w:lvlText w:val=""/>
      <w:lvlJc w:val="left"/>
      <w:pPr>
        <w:ind w:left="1080" w:hanging="360"/>
      </w:pPr>
      <w:rPr>
        <w:rFonts w:ascii="Symbol" w:hAnsi="Symbol"/>
      </w:rPr>
    </w:lvl>
    <w:lvl w:ilvl="8" w:tplc="09264F00">
      <w:start w:val="1"/>
      <w:numFmt w:val="bullet"/>
      <w:lvlText w:val=""/>
      <w:lvlJc w:val="left"/>
      <w:pPr>
        <w:ind w:left="1080" w:hanging="360"/>
      </w:pPr>
      <w:rPr>
        <w:rFonts w:ascii="Symbol" w:hAnsi="Symbol"/>
      </w:rPr>
    </w:lvl>
  </w:abstractNum>
  <w:abstractNum w:abstractNumId="24" w15:restartNumberingAfterBreak="0">
    <w:nsid w:val="386119CB"/>
    <w:multiLevelType w:val="hybridMultilevel"/>
    <w:tmpl w:val="70E2EB0C"/>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25" w15:restartNumberingAfterBreak="0">
    <w:nsid w:val="38F54707"/>
    <w:multiLevelType w:val="hybridMultilevel"/>
    <w:tmpl w:val="53D2387E"/>
    <w:lvl w:ilvl="0" w:tplc="9B209E88">
      <w:start w:val="1"/>
      <w:numFmt w:val="bullet"/>
      <w:lvlText w:val=""/>
      <w:lvlJc w:val="left"/>
      <w:pPr>
        <w:ind w:left="1080" w:hanging="360"/>
      </w:pPr>
      <w:rPr>
        <w:rFonts w:ascii="Symbol" w:hAnsi="Symbol"/>
      </w:rPr>
    </w:lvl>
    <w:lvl w:ilvl="1" w:tplc="70C4A1F2">
      <w:start w:val="1"/>
      <w:numFmt w:val="bullet"/>
      <w:lvlText w:val=""/>
      <w:lvlJc w:val="left"/>
      <w:pPr>
        <w:ind w:left="1080" w:hanging="360"/>
      </w:pPr>
      <w:rPr>
        <w:rFonts w:ascii="Symbol" w:hAnsi="Symbol"/>
      </w:rPr>
    </w:lvl>
    <w:lvl w:ilvl="2" w:tplc="63F29260">
      <w:start w:val="1"/>
      <w:numFmt w:val="bullet"/>
      <w:lvlText w:val=""/>
      <w:lvlJc w:val="left"/>
      <w:pPr>
        <w:ind w:left="1080" w:hanging="360"/>
      </w:pPr>
      <w:rPr>
        <w:rFonts w:ascii="Symbol" w:hAnsi="Symbol"/>
      </w:rPr>
    </w:lvl>
    <w:lvl w:ilvl="3" w:tplc="1AA0DF4E">
      <w:start w:val="1"/>
      <w:numFmt w:val="bullet"/>
      <w:lvlText w:val=""/>
      <w:lvlJc w:val="left"/>
      <w:pPr>
        <w:ind w:left="1080" w:hanging="360"/>
      </w:pPr>
      <w:rPr>
        <w:rFonts w:ascii="Symbol" w:hAnsi="Symbol"/>
      </w:rPr>
    </w:lvl>
    <w:lvl w:ilvl="4" w:tplc="65C2285C">
      <w:start w:val="1"/>
      <w:numFmt w:val="bullet"/>
      <w:lvlText w:val=""/>
      <w:lvlJc w:val="left"/>
      <w:pPr>
        <w:ind w:left="1080" w:hanging="360"/>
      </w:pPr>
      <w:rPr>
        <w:rFonts w:ascii="Symbol" w:hAnsi="Symbol"/>
      </w:rPr>
    </w:lvl>
    <w:lvl w:ilvl="5" w:tplc="B18030D6">
      <w:start w:val="1"/>
      <w:numFmt w:val="bullet"/>
      <w:lvlText w:val=""/>
      <w:lvlJc w:val="left"/>
      <w:pPr>
        <w:ind w:left="1080" w:hanging="360"/>
      </w:pPr>
      <w:rPr>
        <w:rFonts w:ascii="Symbol" w:hAnsi="Symbol"/>
      </w:rPr>
    </w:lvl>
    <w:lvl w:ilvl="6" w:tplc="F9420868">
      <w:start w:val="1"/>
      <w:numFmt w:val="bullet"/>
      <w:lvlText w:val=""/>
      <w:lvlJc w:val="left"/>
      <w:pPr>
        <w:ind w:left="1080" w:hanging="360"/>
      </w:pPr>
      <w:rPr>
        <w:rFonts w:ascii="Symbol" w:hAnsi="Symbol"/>
      </w:rPr>
    </w:lvl>
    <w:lvl w:ilvl="7" w:tplc="ED64B3EC">
      <w:start w:val="1"/>
      <w:numFmt w:val="bullet"/>
      <w:lvlText w:val=""/>
      <w:lvlJc w:val="left"/>
      <w:pPr>
        <w:ind w:left="1080" w:hanging="360"/>
      </w:pPr>
      <w:rPr>
        <w:rFonts w:ascii="Symbol" w:hAnsi="Symbol"/>
      </w:rPr>
    </w:lvl>
    <w:lvl w:ilvl="8" w:tplc="0AE43EC0">
      <w:start w:val="1"/>
      <w:numFmt w:val="bullet"/>
      <w:lvlText w:val=""/>
      <w:lvlJc w:val="left"/>
      <w:pPr>
        <w:ind w:left="1080" w:hanging="360"/>
      </w:pPr>
      <w:rPr>
        <w:rFonts w:ascii="Symbol" w:hAnsi="Symbol"/>
      </w:rPr>
    </w:lvl>
  </w:abstractNum>
  <w:abstractNum w:abstractNumId="26"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3C6769C8"/>
    <w:multiLevelType w:val="hybridMultilevel"/>
    <w:tmpl w:val="C658D0C0"/>
    <w:lvl w:ilvl="0" w:tplc="6380A0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15:restartNumberingAfterBreak="0">
    <w:nsid w:val="459059D8"/>
    <w:multiLevelType w:val="multilevel"/>
    <w:tmpl w:val="9CA02456"/>
    <w:lvl w:ilvl="0">
      <w:start w:val="14"/>
      <w:numFmt w:val="decimal"/>
      <w:lvlText w:val="%1."/>
      <w:lvlJc w:val="left"/>
      <w:pPr>
        <w:ind w:left="360" w:hanging="360"/>
      </w:pPr>
      <w:rPr>
        <w:rFonts w:hint="default"/>
        <w:b/>
        <w:bCs/>
      </w:rPr>
    </w:lvl>
    <w:lvl w:ilvl="1">
      <w:start w:val="1"/>
      <w:numFmt w:val="decimal"/>
      <w:isLgl/>
      <w:lvlText w:val="%1.%2."/>
      <w:lvlJc w:val="left"/>
      <w:pPr>
        <w:ind w:left="435" w:hanging="435"/>
      </w:pPr>
      <w:rPr>
        <w:rFonts w:ascii="Times New Roman" w:eastAsiaTheme="minorHAnsi" w:hAnsi="Times New Roman" w:cs="Times New Roman" w:hint="default"/>
        <w:sz w:val="24"/>
        <w:szCs w:val="24"/>
      </w:rPr>
    </w:lvl>
    <w:lvl w:ilvl="2">
      <w:start w:val="1"/>
      <w:numFmt w:val="decimal"/>
      <w:isLgl/>
      <w:lvlText w:val="%1.%2.%3."/>
      <w:lvlJc w:val="left"/>
      <w:pPr>
        <w:ind w:left="720" w:hanging="720"/>
      </w:pPr>
      <w:rPr>
        <w:rFonts w:asciiTheme="minorHAnsi" w:eastAsiaTheme="minorHAnsi" w:hAnsiTheme="minorHAnsi" w:cstheme="minorBidi" w:hint="default"/>
        <w:sz w:val="22"/>
      </w:rPr>
    </w:lvl>
    <w:lvl w:ilvl="3">
      <w:start w:val="1"/>
      <w:numFmt w:val="decimal"/>
      <w:isLgl/>
      <w:lvlText w:val="%1.%2.%3.%4."/>
      <w:lvlJc w:val="left"/>
      <w:pPr>
        <w:ind w:left="720" w:hanging="720"/>
      </w:pPr>
      <w:rPr>
        <w:rFonts w:asciiTheme="minorHAnsi" w:eastAsiaTheme="minorHAnsi" w:hAnsiTheme="minorHAnsi" w:cstheme="minorBidi" w:hint="default"/>
        <w:sz w:val="22"/>
      </w:rPr>
    </w:lvl>
    <w:lvl w:ilvl="4">
      <w:start w:val="1"/>
      <w:numFmt w:val="decimal"/>
      <w:isLgl/>
      <w:lvlText w:val="%1.%2.%3.%4.%5."/>
      <w:lvlJc w:val="left"/>
      <w:pPr>
        <w:ind w:left="1080" w:hanging="1080"/>
      </w:pPr>
      <w:rPr>
        <w:rFonts w:asciiTheme="minorHAnsi" w:eastAsiaTheme="minorHAnsi" w:hAnsiTheme="minorHAnsi" w:cstheme="minorBidi" w:hint="default"/>
        <w:sz w:val="22"/>
      </w:rPr>
    </w:lvl>
    <w:lvl w:ilvl="5">
      <w:start w:val="1"/>
      <w:numFmt w:val="decimal"/>
      <w:isLgl/>
      <w:lvlText w:val="%1.%2.%3.%4.%5.%6."/>
      <w:lvlJc w:val="left"/>
      <w:pPr>
        <w:ind w:left="1080" w:hanging="1080"/>
      </w:pPr>
      <w:rPr>
        <w:rFonts w:asciiTheme="minorHAnsi" w:eastAsiaTheme="minorHAnsi" w:hAnsiTheme="minorHAnsi" w:cstheme="minorBidi" w:hint="default"/>
        <w:sz w:val="22"/>
      </w:rPr>
    </w:lvl>
    <w:lvl w:ilvl="6">
      <w:start w:val="1"/>
      <w:numFmt w:val="decimal"/>
      <w:isLgl/>
      <w:lvlText w:val="%1.%2.%3.%4.%5.%6.%7."/>
      <w:lvlJc w:val="left"/>
      <w:pPr>
        <w:ind w:left="1440" w:hanging="1440"/>
      </w:pPr>
      <w:rPr>
        <w:rFonts w:asciiTheme="minorHAnsi" w:eastAsiaTheme="minorHAnsi" w:hAnsiTheme="minorHAnsi" w:cstheme="minorBidi" w:hint="default"/>
        <w:sz w:val="22"/>
      </w:rPr>
    </w:lvl>
    <w:lvl w:ilvl="7">
      <w:start w:val="1"/>
      <w:numFmt w:val="decimal"/>
      <w:isLgl/>
      <w:lvlText w:val="%1.%2.%3.%4.%5.%6.%7.%8."/>
      <w:lvlJc w:val="left"/>
      <w:pPr>
        <w:ind w:left="1440" w:hanging="1440"/>
      </w:pPr>
      <w:rPr>
        <w:rFonts w:asciiTheme="minorHAnsi" w:eastAsiaTheme="minorHAnsi" w:hAnsiTheme="minorHAnsi" w:cstheme="minorBidi" w:hint="default"/>
        <w:sz w:val="22"/>
      </w:rPr>
    </w:lvl>
    <w:lvl w:ilvl="8">
      <w:start w:val="1"/>
      <w:numFmt w:val="decimal"/>
      <w:isLgl/>
      <w:lvlText w:val="%1.%2.%3.%4.%5.%6.%7.%8.%9."/>
      <w:lvlJc w:val="left"/>
      <w:pPr>
        <w:ind w:left="1800" w:hanging="1800"/>
      </w:pPr>
      <w:rPr>
        <w:rFonts w:asciiTheme="minorHAnsi" w:eastAsiaTheme="minorHAnsi" w:hAnsiTheme="minorHAnsi" w:cstheme="minorBidi" w:hint="default"/>
        <w:sz w:val="22"/>
      </w:rPr>
    </w:lvl>
  </w:abstractNum>
  <w:abstractNum w:abstractNumId="31" w15:restartNumberingAfterBreak="0">
    <w:nsid w:val="4B315F87"/>
    <w:multiLevelType w:val="multilevel"/>
    <w:tmpl w:val="F8CC637C"/>
    <w:lvl w:ilvl="0">
      <w:start w:val="14"/>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4E8C20F1"/>
    <w:multiLevelType w:val="multilevel"/>
    <w:tmpl w:val="48D20BA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CB3971"/>
    <w:multiLevelType w:val="multilevel"/>
    <w:tmpl w:val="7AC437FA"/>
    <w:lvl w:ilvl="0">
      <w:start w:val="1"/>
      <w:numFmt w:val="decimal"/>
      <w:lvlText w:val="%1."/>
      <w:lvlJc w:val="left"/>
      <w:pPr>
        <w:ind w:left="644" w:hanging="360"/>
      </w:pPr>
      <w:rPr>
        <w:rFonts w:ascii="Times New Roman" w:eastAsia="Times New Roman" w:hAnsi="Times New Roman" w:cs="Arial" w:hint="default"/>
        <w:i w:val="0"/>
        <w:sz w:val="24"/>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2567CAC"/>
    <w:multiLevelType w:val="multilevel"/>
    <w:tmpl w:val="4C26C308"/>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5" w15:restartNumberingAfterBreak="0">
    <w:nsid w:val="55671F07"/>
    <w:multiLevelType w:val="hybridMultilevel"/>
    <w:tmpl w:val="FDDEC302"/>
    <w:lvl w:ilvl="0" w:tplc="8F30B2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57AA585C"/>
    <w:multiLevelType w:val="hybridMultilevel"/>
    <w:tmpl w:val="C4C2CC4A"/>
    <w:lvl w:ilvl="0" w:tplc="C7D23E60">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83A702C"/>
    <w:multiLevelType w:val="multilevel"/>
    <w:tmpl w:val="A964065E"/>
    <w:lvl w:ilvl="0">
      <w:start w:val="1"/>
      <w:numFmt w:val="decimal"/>
      <w:lvlText w:val="%1."/>
      <w:lvlJc w:val="left"/>
      <w:pPr>
        <w:ind w:left="360" w:hanging="360"/>
      </w:pPr>
    </w:lvl>
    <w:lvl w:ilvl="1">
      <w:start w:val="1"/>
      <w:numFmt w:val="decimal"/>
      <w:lvlText w:val="%1.%2."/>
      <w:lvlJc w:val="left"/>
      <w:pPr>
        <w:ind w:left="792" w:hanging="432"/>
      </w:pPr>
      <w:rPr>
        <w:rFonts w:ascii="Times New Roman" w:eastAsia="Times New Roman" w:hAnsi="Times New Roman" w:cs="Times New Roman"/>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A29186A"/>
    <w:multiLevelType w:val="multilevel"/>
    <w:tmpl w:val="7AC437FA"/>
    <w:lvl w:ilvl="0">
      <w:start w:val="1"/>
      <w:numFmt w:val="decimal"/>
      <w:lvlText w:val="%1."/>
      <w:lvlJc w:val="left"/>
      <w:pPr>
        <w:ind w:left="644" w:hanging="360"/>
      </w:pPr>
      <w:rPr>
        <w:rFonts w:ascii="Times New Roman" w:eastAsia="Times New Roman" w:hAnsi="Times New Roman" w:cs="Arial" w:hint="default"/>
        <w:i w:val="0"/>
        <w:sz w:val="24"/>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A9C4E95"/>
    <w:multiLevelType w:val="hybridMultilevel"/>
    <w:tmpl w:val="DC20669E"/>
    <w:lvl w:ilvl="0" w:tplc="218C82CE">
      <w:start w:val="1"/>
      <w:numFmt w:val="bullet"/>
      <w:lvlText w:val=""/>
      <w:lvlJc w:val="left"/>
      <w:pPr>
        <w:ind w:left="1080" w:hanging="360"/>
      </w:pPr>
      <w:rPr>
        <w:rFonts w:ascii="Symbol" w:hAnsi="Symbol"/>
      </w:rPr>
    </w:lvl>
    <w:lvl w:ilvl="1" w:tplc="B532CBD2">
      <w:start w:val="1"/>
      <w:numFmt w:val="bullet"/>
      <w:lvlText w:val=""/>
      <w:lvlJc w:val="left"/>
      <w:pPr>
        <w:ind w:left="1080" w:hanging="360"/>
      </w:pPr>
      <w:rPr>
        <w:rFonts w:ascii="Symbol" w:hAnsi="Symbol"/>
      </w:rPr>
    </w:lvl>
    <w:lvl w:ilvl="2" w:tplc="D5F267B0">
      <w:start w:val="1"/>
      <w:numFmt w:val="bullet"/>
      <w:lvlText w:val=""/>
      <w:lvlJc w:val="left"/>
      <w:pPr>
        <w:ind w:left="1080" w:hanging="360"/>
      </w:pPr>
      <w:rPr>
        <w:rFonts w:ascii="Symbol" w:hAnsi="Symbol"/>
      </w:rPr>
    </w:lvl>
    <w:lvl w:ilvl="3" w:tplc="23CC8D64">
      <w:start w:val="1"/>
      <w:numFmt w:val="bullet"/>
      <w:lvlText w:val=""/>
      <w:lvlJc w:val="left"/>
      <w:pPr>
        <w:ind w:left="1080" w:hanging="360"/>
      </w:pPr>
      <w:rPr>
        <w:rFonts w:ascii="Symbol" w:hAnsi="Symbol"/>
      </w:rPr>
    </w:lvl>
    <w:lvl w:ilvl="4" w:tplc="ABEAE148">
      <w:start w:val="1"/>
      <w:numFmt w:val="bullet"/>
      <w:lvlText w:val=""/>
      <w:lvlJc w:val="left"/>
      <w:pPr>
        <w:ind w:left="1080" w:hanging="360"/>
      </w:pPr>
      <w:rPr>
        <w:rFonts w:ascii="Symbol" w:hAnsi="Symbol"/>
      </w:rPr>
    </w:lvl>
    <w:lvl w:ilvl="5" w:tplc="41B889B0">
      <w:start w:val="1"/>
      <w:numFmt w:val="bullet"/>
      <w:lvlText w:val=""/>
      <w:lvlJc w:val="left"/>
      <w:pPr>
        <w:ind w:left="1080" w:hanging="360"/>
      </w:pPr>
      <w:rPr>
        <w:rFonts w:ascii="Symbol" w:hAnsi="Symbol"/>
      </w:rPr>
    </w:lvl>
    <w:lvl w:ilvl="6" w:tplc="85E29C78">
      <w:start w:val="1"/>
      <w:numFmt w:val="bullet"/>
      <w:lvlText w:val=""/>
      <w:lvlJc w:val="left"/>
      <w:pPr>
        <w:ind w:left="1080" w:hanging="360"/>
      </w:pPr>
      <w:rPr>
        <w:rFonts w:ascii="Symbol" w:hAnsi="Symbol"/>
      </w:rPr>
    </w:lvl>
    <w:lvl w:ilvl="7" w:tplc="34DE6EF0">
      <w:start w:val="1"/>
      <w:numFmt w:val="bullet"/>
      <w:lvlText w:val=""/>
      <w:lvlJc w:val="left"/>
      <w:pPr>
        <w:ind w:left="1080" w:hanging="360"/>
      </w:pPr>
      <w:rPr>
        <w:rFonts w:ascii="Symbol" w:hAnsi="Symbol"/>
      </w:rPr>
    </w:lvl>
    <w:lvl w:ilvl="8" w:tplc="47305C30">
      <w:start w:val="1"/>
      <w:numFmt w:val="bullet"/>
      <w:lvlText w:val=""/>
      <w:lvlJc w:val="left"/>
      <w:pPr>
        <w:ind w:left="1080" w:hanging="360"/>
      </w:pPr>
      <w:rPr>
        <w:rFonts w:ascii="Symbol" w:hAnsi="Symbol"/>
      </w:rPr>
    </w:lvl>
  </w:abstractNum>
  <w:abstractNum w:abstractNumId="40" w15:restartNumberingAfterBreak="0">
    <w:nsid w:val="5C185099"/>
    <w:multiLevelType w:val="hybridMultilevel"/>
    <w:tmpl w:val="D8A0262E"/>
    <w:lvl w:ilvl="0" w:tplc="0DB64768">
      <w:start w:val="1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30C7CFF"/>
    <w:multiLevelType w:val="hybridMultilevel"/>
    <w:tmpl w:val="16E22F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FrontPage1"/>
      <w:lvlText w:val="%1.%2"/>
      <w:lvlJc w:val="left"/>
      <w:pPr>
        <w:tabs>
          <w:tab w:val="num" w:pos="851"/>
        </w:tabs>
        <w:ind w:left="851" w:hanging="426"/>
      </w:pPr>
    </w:lvl>
    <w:lvl w:ilvl="2">
      <w:start w:val="1"/>
      <w:numFmt w:val="lowerLetter"/>
      <w:pStyle w:val="Paraksts"/>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3" w15:restartNumberingAfterBreak="0">
    <w:nsid w:val="6A870E81"/>
    <w:multiLevelType w:val="singleLevel"/>
    <w:tmpl w:val="B5E6DD28"/>
    <w:lvl w:ilvl="0">
      <w:start w:val="1"/>
      <w:numFmt w:val="bullet"/>
      <w:pStyle w:val="ListNumber2NoSpace"/>
      <w:lvlText w:val="-"/>
      <w:lvlJc w:val="left"/>
      <w:pPr>
        <w:tabs>
          <w:tab w:val="num" w:pos="851"/>
        </w:tabs>
        <w:ind w:left="851" w:hanging="426"/>
      </w:pPr>
      <w:rPr>
        <w:rFonts w:ascii="Times New Roman" w:hAnsi="Times New Roman" w:hint="default"/>
      </w:rPr>
    </w:lvl>
  </w:abstractNum>
  <w:abstractNum w:abstractNumId="44" w15:restartNumberingAfterBreak="0">
    <w:nsid w:val="6BE459A7"/>
    <w:multiLevelType w:val="multilevel"/>
    <w:tmpl w:val="2F74F2A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6C250417"/>
    <w:multiLevelType w:val="multilevel"/>
    <w:tmpl w:val="34BA5614"/>
    <w:lvl w:ilvl="0">
      <w:start w:val="1"/>
      <w:numFmt w:val="bullet"/>
      <w:lvlText w:val="·"/>
      <w:lvlJc w:val="left"/>
      <w:pPr>
        <w:ind w:left="709" w:hanging="360"/>
      </w:pPr>
      <w:rPr>
        <w:rFonts w:ascii="Symbol" w:eastAsia="Symbol" w:hAnsi="Symbol" w:cs="Symbo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6" w15:restartNumberingAfterBreak="0">
    <w:nsid w:val="709F6571"/>
    <w:multiLevelType w:val="hybridMultilevel"/>
    <w:tmpl w:val="B63CC13C"/>
    <w:lvl w:ilvl="0" w:tplc="B882E90C">
      <w:start w:val="1"/>
      <w:numFmt w:val="bullet"/>
      <w:lvlText w:val=""/>
      <w:lvlJc w:val="left"/>
      <w:pPr>
        <w:ind w:left="1440" w:hanging="360"/>
      </w:pPr>
      <w:rPr>
        <w:rFonts w:ascii="Symbol" w:hAnsi="Symbol"/>
      </w:rPr>
    </w:lvl>
    <w:lvl w:ilvl="1" w:tplc="1F1CF070">
      <w:start w:val="1"/>
      <w:numFmt w:val="bullet"/>
      <w:lvlText w:val=""/>
      <w:lvlJc w:val="left"/>
      <w:pPr>
        <w:ind w:left="1440" w:hanging="360"/>
      </w:pPr>
      <w:rPr>
        <w:rFonts w:ascii="Symbol" w:hAnsi="Symbol"/>
      </w:rPr>
    </w:lvl>
    <w:lvl w:ilvl="2" w:tplc="9D2C41F6">
      <w:start w:val="1"/>
      <w:numFmt w:val="bullet"/>
      <w:lvlText w:val=""/>
      <w:lvlJc w:val="left"/>
      <w:pPr>
        <w:ind w:left="1440" w:hanging="360"/>
      </w:pPr>
      <w:rPr>
        <w:rFonts w:ascii="Symbol" w:hAnsi="Symbol"/>
      </w:rPr>
    </w:lvl>
    <w:lvl w:ilvl="3" w:tplc="E9B8F10C">
      <w:start w:val="1"/>
      <w:numFmt w:val="bullet"/>
      <w:lvlText w:val=""/>
      <w:lvlJc w:val="left"/>
      <w:pPr>
        <w:ind w:left="1440" w:hanging="360"/>
      </w:pPr>
      <w:rPr>
        <w:rFonts w:ascii="Symbol" w:hAnsi="Symbol"/>
      </w:rPr>
    </w:lvl>
    <w:lvl w:ilvl="4" w:tplc="EB20CA1A">
      <w:start w:val="1"/>
      <w:numFmt w:val="bullet"/>
      <w:lvlText w:val=""/>
      <w:lvlJc w:val="left"/>
      <w:pPr>
        <w:ind w:left="1440" w:hanging="360"/>
      </w:pPr>
      <w:rPr>
        <w:rFonts w:ascii="Symbol" w:hAnsi="Symbol"/>
      </w:rPr>
    </w:lvl>
    <w:lvl w:ilvl="5" w:tplc="E82468B0">
      <w:start w:val="1"/>
      <w:numFmt w:val="bullet"/>
      <w:lvlText w:val=""/>
      <w:lvlJc w:val="left"/>
      <w:pPr>
        <w:ind w:left="1440" w:hanging="360"/>
      </w:pPr>
      <w:rPr>
        <w:rFonts w:ascii="Symbol" w:hAnsi="Symbol"/>
      </w:rPr>
    </w:lvl>
    <w:lvl w:ilvl="6" w:tplc="C7DAA502">
      <w:start w:val="1"/>
      <w:numFmt w:val="bullet"/>
      <w:lvlText w:val=""/>
      <w:lvlJc w:val="left"/>
      <w:pPr>
        <w:ind w:left="1440" w:hanging="360"/>
      </w:pPr>
      <w:rPr>
        <w:rFonts w:ascii="Symbol" w:hAnsi="Symbol"/>
      </w:rPr>
    </w:lvl>
    <w:lvl w:ilvl="7" w:tplc="C1D46EC4">
      <w:start w:val="1"/>
      <w:numFmt w:val="bullet"/>
      <w:lvlText w:val=""/>
      <w:lvlJc w:val="left"/>
      <w:pPr>
        <w:ind w:left="1440" w:hanging="360"/>
      </w:pPr>
      <w:rPr>
        <w:rFonts w:ascii="Symbol" w:hAnsi="Symbol"/>
      </w:rPr>
    </w:lvl>
    <w:lvl w:ilvl="8" w:tplc="DDE0661C">
      <w:start w:val="1"/>
      <w:numFmt w:val="bullet"/>
      <w:lvlText w:val=""/>
      <w:lvlJc w:val="left"/>
      <w:pPr>
        <w:ind w:left="1440" w:hanging="360"/>
      </w:pPr>
      <w:rPr>
        <w:rFonts w:ascii="Symbol" w:hAnsi="Symbol"/>
      </w:rPr>
    </w:lvl>
  </w:abstractNum>
  <w:abstractNum w:abstractNumId="47" w15:restartNumberingAfterBreak="0">
    <w:nsid w:val="70C87BA4"/>
    <w:multiLevelType w:val="hybridMultilevel"/>
    <w:tmpl w:val="70D660DE"/>
    <w:lvl w:ilvl="0" w:tplc="0426000F">
      <w:start w:val="1"/>
      <w:numFmt w:val="decimal"/>
      <w:pStyle w:val="FooterFrameOdd"/>
      <w:lvlText w:val="%1."/>
      <w:lvlJc w:val="left"/>
      <w:pPr>
        <w:tabs>
          <w:tab w:val="num" w:pos="360"/>
        </w:tabs>
        <w:ind w:left="360" w:hanging="36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E35207"/>
    <w:multiLevelType w:val="hybridMultilevel"/>
    <w:tmpl w:val="46E29FEC"/>
    <w:lvl w:ilvl="0" w:tplc="91C01A1C">
      <w:start w:val="1"/>
      <w:numFmt w:val="bullet"/>
      <w:lvlText w:val=""/>
      <w:lvlJc w:val="left"/>
      <w:pPr>
        <w:ind w:left="1080" w:hanging="360"/>
      </w:pPr>
      <w:rPr>
        <w:rFonts w:ascii="Symbol" w:hAnsi="Symbol"/>
      </w:rPr>
    </w:lvl>
    <w:lvl w:ilvl="1" w:tplc="F3EA2066">
      <w:start w:val="1"/>
      <w:numFmt w:val="bullet"/>
      <w:lvlText w:val=""/>
      <w:lvlJc w:val="left"/>
      <w:pPr>
        <w:ind w:left="1080" w:hanging="360"/>
      </w:pPr>
      <w:rPr>
        <w:rFonts w:ascii="Symbol" w:hAnsi="Symbol"/>
      </w:rPr>
    </w:lvl>
    <w:lvl w:ilvl="2" w:tplc="3A6A7FF0">
      <w:start w:val="1"/>
      <w:numFmt w:val="bullet"/>
      <w:lvlText w:val=""/>
      <w:lvlJc w:val="left"/>
      <w:pPr>
        <w:ind w:left="1080" w:hanging="360"/>
      </w:pPr>
      <w:rPr>
        <w:rFonts w:ascii="Symbol" w:hAnsi="Symbol"/>
      </w:rPr>
    </w:lvl>
    <w:lvl w:ilvl="3" w:tplc="AC0266AC">
      <w:start w:val="1"/>
      <w:numFmt w:val="bullet"/>
      <w:lvlText w:val=""/>
      <w:lvlJc w:val="left"/>
      <w:pPr>
        <w:ind w:left="1080" w:hanging="360"/>
      </w:pPr>
      <w:rPr>
        <w:rFonts w:ascii="Symbol" w:hAnsi="Symbol"/>
      </w:rPr>
    </w:lvl>
    <w:lvl w:ilvl="4" w:tplc="71846A62">
      <w:start w:val="1"/>
      <w:numFmt w:val="bullet"/>
      <w:lvlText w:val=""/>
      <w:lvlJc w:val="left"/>
      <w:pPr>
        <w:ind w:left="1080" w:hanging="360"/>
      </w:pPr>
      <w:rPr>
        <w:rFonts w:ascii="Symbol" w:hAnsi="Symbol"/>
      </w:rPr>
    </w:lvl>
    <w:lvl w:ilvl="5" w:tplc="8C88B1FC">
      <w:start w:val="1"/>
      <w:numFmt w:val="bullet"/>
      <w:lvlText w:val=""/>
      <w:lvlJc w:val="left"/>
      <w:pPr>
        <w:ind w:left="1080" w:hanging="360"/>
      </w:pPr>
      <w:rPr>
        <w:rFonts w:ascii="Symbol" w:hAnsi="Symbol"/>
      </w:rPr>
    </w:lvl>
    <w:lvl w:ilvl="6" w:tplc="C292FDBA">
      <w:start w:val="1"/>
      <w:numFmt w:val="bullet"/>
      <w:lvlText w:val=""/>
      <w:lvlJc w:val="left"/>
      <w:pPr>
        <w:ind w:left="1080" w:hanging="360"/>
      </w:pPr>
      <w:rPr>
        <w:rFonts w:ascii="Symbol" w:hAnsi="Symbol"/>
      </w:rPr>
    </w:lvl>
    <w:lvl w:ilvl="7" w:tplc="92EA8E08">
      <w:start w:val="1"/>
      <w:numFmt w:val="bullet"/>
      <w:lvlText w:val=""/>
      <w:lvlJc w:val="left"/>
      <w:pPr>
        <w:ind w:left="1080" w:hanging="360"/>
      </w:pPr>
      <w:rPr>
        <w:rFonts w:ascii="Symbol" w:hAnsi="Symbol"/>
      </w:rPr>
    </w:lvl>
    <w:lvl w:ilvl="8" w:tplc="37203940">
      <w:start w:val="1"/>
      <w:numFmt w:val="bullet"/>
      <w:lvlText w:val=""/>
      <w:lvlJc w:val="left"/>
      <w:pPr>
        <w:ind w:left="1080" w:hanging="360"/>
      </w:pPr>
      <w:rPr>
        <w:rFonts w:ascii="Symbol" w:hAnsi="Symbol"/>
      </w:rPr>
    </w:lvl>
  </w:abstractNum>
  <w:abstractNum w:abstractNumId="49"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0" w15:restartNumberingAfterBreak="0">
    <w:nsid w:val="73497692"/>
    <w:multiLevelType w:val="multilevel"/>
    <w:tmpl w:val="C324D2C4"/>
    <w:lvl w:ilvl="0">
      <w:start w:val="1"/>
      <w:numFmt w:val="decimal"/>
      <w:lvlText w:val="%1."/>
      <w:lvlJc w:val="left"/>
      <w:pPr>
        <w:ind w:left="720" w:hanging="360"/>
      </w:pPr>
      <w:rPr>
        <w:rFonts w:ascii="Times New Roman" w:eastAsia="Times New Roman" w:hAnsi="Times New Roman" w:cs="Arial" w:hint="default"/>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7DC78BE"/>
    <w:multiLevelType w:val="multilevel"/>
    <w:tmpl w:val="97C83882"/>
    <w:lvl w:ilvl="0">
      <w:start w:val="1"/>
      <w:numFmt w:val="decimal"/>
      <w:pStyle w:val="Heads1"/>
      <w:lvlText w:val="%1"/>
      <w:lvlJc w:val="left"/>
      <w:pPr>
        <w:tabs>
          <w:tab w:val="num" w:pos="720"/>
        </w:tabs>
        <w:ind w:left="720" w:hanging="720"/>
      </w:pPr>
      <w:rPr>
        <w:rFonts w:hint="default"/>
      </w:rPr>
    </w:lvl>
    <w:lvl w:ilvl="1">
      <w:start w:val="1"/>
      <w:numFmt w:val="decimal"/>
      <w:pStyle w:val="Head2"/>
      <w:lvlText w:val="%1.%2"/>
      <w:lvlJc w:val="left"/>
      <w:pPr>
        <w:tabs>
          <w:tab w:val="num" w:pos="720"/>
        </w:tabs>
        <w:ind w:left="720" w:hanging="720"/>
      </w:pPr>
      <w:rPr>
        <w:rFonts w:hint="default"/>
        <w:sz w:val="22"/>
      </w:rPr>
    </w:lvl>
    <w:lvl w:ilvl="2">
      <w:start w:val="1"/>
      <w:numFmt w:val="decimal"/>
      <w:pStyle w:val="Head3"/>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88547FD"/>
    <w:multiLevelType w:val="multilevel"/>
    <w:tmpl w:val="76B8E88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7A6C5A98"/>
    <w:multiLevelType w:val="hybridMultilevel"/>
    <w:tmpl w:val="9C0AB1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CB572F3"/>
    <w:multiLevelType w:val="hybridMultilevel"/>
    <w:tmpl w:val="125EFC8E"/>
    <w:lvl w:ilvl="0" w:tplc="D1880F16">
      <w:start w:val="25"/>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5" w15:restartNumberingAfterBreak="0">
    <w:nsid w:val="7F7620D7"/>
    <w:multiLevelType w:val="hybridMultilevel"/>
    <w:tmpl w:val="65AA99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3411515">
    <w:abstractNumId w:val="29"/>
  </w:num>
  <w:num w:numId="2" w16cid:durableId="1881552917">
    <w:abstractNumId w:val="9"/>
  </w:num>
  <w:num w:numId="3" w16cid:durableId="508179751">
    <w:abstractNumId w:val="49"/>
  </w:num>
  <w:num w:numId="4" w16cid:durableId="696127293">
    <w:abstractNumId w:val="26"/>
  </w:num>
  <w:num w:numId="5" w16cid:durableId="938298363">
    <w:abstractNumId w:val="1"/>
  </w:num>
  <w:num w:numId="6" w16cid:durableId="1990162872">
    <w:abstractNumId w:val="20"/>
  </w:num>
  <w:num w:numId="7" w16cid:durableId="1757705637">
    <w:abstractNumId w:val="47"/>
  </w:num>
  <w:num w:numId="8" w16cid:durableId="859661688">
    <w:abstractNumId w:val="43"/>
  </w:num>
  <w:num w:numId="9" w16cid:durableId="806817965">
    <w:abstractNumId w:val="42"/>
  </w:num>
  <w:num w:numId="10" w16cid:durableId="1003119017">
    <w:abstractNumId w:val="0"/>
  </w:num>
  <w:num w:numId="11" w16cid:durableId="1155487600">
    <w:abstractNumId w:val="28"/>
  </w:num>
  <w:num w:numId="12" w16cid:durableId="522790762">
    <w:abstractNumId w:val="51"/>
  </w:num>
  <w:num w:numId="13" w16cid:durableId="422535596">
    <w:abstractNumId w:val="17"/>
  </w:num>
  <w:num w:numId="14" w16cid:durableId="3999140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0104077">
    <w:abstractNumId w:val="15"/>
  </w:num>
  <w:num w:numId="16" w16cid:durableId="69085909">
    <w:abstractNumId w:val="52"/>
  </w:num>
  <w:num w:numId="17" w16cid:durableId="2105108018">
    <w:abstractNumId w:val="19"/>
  </w:num>
  <w:num w:numId="18" w16cid:durableId="1644693833">
    <w:abstractNumId w:val="5"/>
  </w:num>
  <w:num w:numId="19" w16cid:durableId="751585948">
    <w:abstractNumId w:val="24"/>
  </w:num>
  <w:num w:numId="20" w16cid:durableId="1606691777">
    <w:abstractNumId w:val="34"/>
  </w:num>
  <w:num w:numId="21" w16cid:durableId="545292228">
    <w:abstractNumId w:val="53"/>
  </w:num>
  <w:num w:numId="22" w16cid:durableId="1372415586">
    <w:abstractNumId w:val="44"/>
  </w:num>
  <w:num w:numId="23" w16cid:durableId="1263760259">
    <w:abstractNumId w:val="6"/>
  </w:num>
  <w:num w:numId="24" w16cid:durableId="703945040">
    <w:abstractNumId w:val="41"/>
  </w:num>
  <w:num w:numId="25" w16cid:durableId="1118720992">
    <w:abstractNumId w:val="14"/>
  </w:num>
  <w:num w:numId="26" w16cid:durableId="93021442">
    <w:abstractNumId w:val="31"/>
  </w:num>
  <w:num w:numId="27" w16cid:durableId="1101413075">
    <w:abstractNumId w:val="13"/>
  </w:num>
  <w:num w:numId="28" w16cid:durableId="112293394">
    <w:abstractNumId w:val="7"/>
  </w:num>
  <w:num w:numId="29" w16cid:durableId="1338649945">
    <w:abstractNumId w:val="38"/>
  </w:num>
  <w:num w:numId="30" w16cid:durableId="1635020951">
    <w:abstractNumId w:val="12"/>
  </w:num>
  <w:num w:numId="31" w16cid:durableId="1747416184">
    <w:abstractNumId w:val="36"/>
  </w:num>
  <w:num w:numId="32" w16cid:durableId="1410732301">
    <w:abstractNumId w:val="50"/>
  </w:num>
  <w:num w:numId="33" w16cid:durableId="568925720">
    <w:abstractNumId w:val="40"/>
  </w:num>
  <w:num w:numId="34" w16cid:durableId="388264445">
    <w:abstractNumId w:val="8"/>
  </w:num>
  <w:num w:numId="35" w16cid:durableId="1029113273">
    <w:abstractNumId w:val="22"/>
  </w:num>
  <w:num w:numId="36" w16cid:durableId="1688023333">
    <w:abstractNumId w:val="54"/>
  </w:num>
  <w:num w:numId="37" w16cid:durableId="1262757679">
    <w:abstractNumId w:val="18"/>
  </w:num>
  <w:num w:numId="38" w16cid:durableId="1017463294">
    <w:abstractNumId w:val="30"/>
  </w:num>
  <w:num w:numId="39" w16cid:durableId="845169249">
    <w:abstractNumId w:val="21"/>
  </w:num>
  <w:num w:numId="40" w16cid:durableId="1040742168">
    <w:abstractNumId w:val="27"/>
  </w:num>
  <w:num w:numId="41" w16cid:durableId="188222783">
    <w:abstractNumId w:val="11"/>
  </w:num>
  <w:num w:numId="42" w16cid:durableId="1292857371">
    <w:abstractNumId w:val="25"/>
  </w:num>
  <w:num w:numId="43" w16cid:durableId="1727024051">
    <w:abstractNumId w:val="46"/>
  </w:num>
  <w:num w:numId="44" w16cid:durableId="1609508412">
    <w:abstractNumId w:val="48"/>
  </w:num>
  <w:num w:numId="45" w16cid:durableId="217206522">
    <w:abstractNumId w:val="23"/>
  </w:num>
  <w:num w:numId="46" w16cid:durableId="497384109">
    <w:abstractNumId w:val="39"/>
  </w:num>
  <w:num w:numId="47" w16cid:durableId="419722757">
    <w:abstractNumId w:val="10"/>
  </w:num>
  <w:num w:numId="48" w16cid:durableId="511798497">
    <w:abstractNumId w:val="55"/>
  </w:num>
  <w:num w:numId="49" w16cid:durableId="1481969816">
    <w:abstractNumId w:val="35"/>
  </w:num>
  <w:num w:numId="50" w16cid:durableId="11285490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57391694">
    <w:abstractNumId w:val="33"/>
  </w:num>
  <w:num w:numId="52" w16cid:durableId="1444571914">
    <w:abstractNumId w:val="45"/>
  </w:num>
  <w:num w:numId="53" w16cid:durableId="1775056168">
    <w:abstractNumId w:val="37"/>
  </w:num>
  <w:num w:numId="54" w16cid:durableId="2125345264">
    <w:abstractNumId w:val="32"/>
  </w:num>
  <w:num w:numId="55" w16cid:durableId="101307049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84"/>
    <w:rsid w:val="000147D8"/>
    <w:rsid w:val="00017343"/>
    <w:rsid w:val="000175A0"/>
    <w:rsid w:val="0002043E"/>
    <w:rsid w:val="0002191A"/>
    <w:rsid w:val="00023F96"/>
    <w:rsid w:val="00025A87"/>
    <w:rsid w:val="000328A6"/>
    <w:rsid w:val="000333C1"/>
    <w:rsid w:val="000339BE"/>
    <w:rsid w:val="00034505"/>
    <w:rsid w:val="00042AEF"/>
    <w:rsid w:val="00045927"/>
    <w:rsid w:val="0004668E"/>
    <w:rsid w:val="0005393A"/>
    <w:rsid w:val="00056596"/>
    <w:rsid w:val="00061C8D"/>
    <w:rsid w:val="000624DE"/>
    <w:rsid w:val="00063425"/>
    <w:rsid w:val="00063A4B"/>
    <w:rsid w:val="00071C68"/>
    <w:rsid w:val="00073B53"/>
    <w:rsid w:val="0007510E"/>
    <w:rsid w:val="00080FC5"/>
    <w:rsid w:val="00093B16"/>
    <w:rsid w:val="00097536"/>
    <w:rsid w:val="00097558"/>
    <w:rsid w:val="000A2F87"/>
    <w:rsid w:val="000A67BD"/>
    <w:rsid w:val="000A6F4D"/>
    <w:rsid w:val="000B1429"/>
    <w:rsid w:val="000B5D1F"/>
    <w:rsid w:val="000C22DF"/>
    <w:rsid w:val="000C666E"/>
    <w:rsid w:val="000D04B1"/>
    <w:rsid w:val="000D778F"/>
    <w:rsid w:val="000E0F0D"/>
    <w:rsid w:val="000E2436"/>
    <w:rsid w:val="000E4EC6"/>
    <w:rsid w:val="00101064"/>
    <w:rsid w:val="001076AB"/>
    <w:rsid w:val="001165AF"/>
    <w:rsid w:val="00122AB0"/>
    <w:rsid w:val="00122F5E"/>
    <w:rsid w:val="00127F00"/>
    <w:rsid w:val="00131657"/>
    <w:rsid w:val="001349F8"/>
    <w:rsid w:val="00141433"/>
    <w:rsid w:val="00142054"/>
    <w:rsid w:val="001421A2"/>
    <w:rsid w:val="0014252E"/>
    <w:rsid w:val="00143EF6"/>
    <w:rsid w:val="00145BA8"/>
    <w:rsid w:val="00151C7B"/>
    <w:rsid w:val="0016482B"/>
    <w:rsid w:val="00165BF7"/>
    <w:rsid w:val="00171AB7"/>
    <w:rsid w:val="00175CE2"/>
    <w:rsid w:val="0018652D"/>
    <w:rsid w:val="0019084C"/>
    <w:rsid w:val="00193282"/>
    <w:rsid w:val="00193BDC"/>
    <w:rsid w:val="001963D6"/>
    <w:rsid w:val="001A0265"/>
    <w:rsid w:val="001A098F"/>
    <w:rsid w:val="001A691E"/>
    <w:rsid w:val="001B142D"/>
    <w:rsid w:val="001B437E"/>
    <w:rsid w:val="001B6F6C"/>
    <w:rsid w:val="001C0E6B"/>
    <w:rsid w:val="001C4802"/>
    <w:rsid w:val="001D2634"/>
    <w:rsid w:val="001D2C11"/>
    <w:rsid w:val="001D460F"/>
    <w:rsid w:val="001D710D"/>
    <w:rsid w:val="001E05A8"/>
    <w:rsid w:val="001E0996"/>
    <w:rsid w:val="001E23F3"/>
    <w:rsid w:val="001E2B8D"/>
    <w:rsid w:val="001E61F9"/>
    <w:rsid w:val="001F22E4"/>
    <w:rsid w:val="001F2FEE"/>
    <w:rsid w:val="001F40FD"/>
    <w:rsid w:val="001F511B"/>
    <w:rsid w:val="001F5DAB"/>
    <w:rsid w:val="001F6836"/>
    <w:rsid w:val="002149D8"/>
    <w:rsid w:val="00221D58"/>
    <w:rsid w:val="0022347E"/>
    <w:rsid w:val="00224FAE"/>
    <w:rsid w:val="00225B01"/>
    <w:rsid w:val="002301D9"/>
    <w:rsid w:val="00231855"/>
    <w:rsid w:val="002369F3"/>
    <w:rsid w:val="00236B90"/>
    <w:rsid w:val="00243B66"/>
    <w:rsid w:val="002523B0"/>
    <w:rsid w:val="00255D68"/>
    <w:rsid w:val="00260998"/>
    <w:rsid w:val="00270553"/>
    <w:rsid w:val="00277EFD"/>
    <w:rsid w:val="00280CD1"/>
    <w:rsid w:val="00285AF4"/>
    <w:rsid w:val="00286399"/>
    <w:rsid w:val="002902A3"/>
    <w:rsid w:val="00294D1B"/>
    <w:rsid w:val="002A2157"/>
    <w:rsid w:val="002A2E49"/>
    <w:rsid w:val="002B1DDB"/>
    <w:rsid w:val="002B4BE6"/>
    <w:rsid w:val="002B541E"/>
    <w:rsid w:val="002B57F9"/>
    <w:rsid w:val="002B7A2D"/>
    <w:rsid w:val="002D336D"/>
    <w:rsid w:val="002D79E0"/>
    <w:rsid w:val="002E38D1"/>
    <w:rsid w:val="002F22C3"/>
    <w:rsid w:val="002F62BB"/>
    <w:rsid w:val="00301725"/>
    <w:rsid w:val="00301784"/>
    <w:rsid w:val="00302827"/>
    <w:rsid w:val="00310577"/>
    <w:rsid w:val="00310857"/>
    <w:rsid w:val="00314525"/>
    <w:rsid w:val="003153CC"/>
    <w:rsid w:val="00315489"/>
    <w:rsid w:val="00315BF2"/>
    <w:rsid w:val="0031738F"/>
    <w:rsid w:val="00322D01"/>
    <w:rsid w:val="00323FB1"/>
    <w:rsid w:val="003263D2"/>
    <w:rsid w:val="00327651"/>
    <w:rsid w:val="00335DC4"/>
    <w:rsid w:val="00335F33"/>
    <w:rsid w:val="0033684E"/>
    <w:rsid w:val="0034033E"/>
    <w:rsid w:val="00340B7E"/>
    <w:rsid w:val="00341AD2"/>
    <w:rsid w:val="00343026"/>
    <w:rsid w:val="0034787C"/>
    <w:rsid w:val="0035126D"/>
    <w:rsid w:val="00355F6F"/>
    <w:rsid w:val="00367CCB"/>
    <w:rsid w:val="00383FC4"/>
    <w:rsid w:val="003959ED"/>
    <w:rsid w:val="003A1B65"/>
    <w:rsid w:val="003A6524"/>
    <w:rsid w:val="003B00B2"/>
    <w:rsid w:val="003B0FC1"/>
    <w:rsid w:val="003B3EC9"/>
    <w:rsid w:val="003B73A0"/>
    <w:rsid w:val="003C023D"/>
    <w:rsid w:val="003C0CC7"/>
    <w:rsid w:val="003D6601"/>
    <w:rsid w:val="003E154D"/>
    <w:rsid w:val="003F06D0"/>
    <w:rsid w:val="003F7CC9"/>
    <w:rsid w:val="003F7DD4"/>
    <w:rsid w:val="00401B90"/>
    <w:rsid w:val="00404F95"/>
    <w:rsid w:val="0040783C"/>
    <w:rsid w:val="00410E85"/>
    <w:rsid w:val="00416DF5"/>
    <w:rsid w:val="00426BF2"/>
    <w:rsid w:val="0043055A"/>
    <w:rsid w:val="004308AB"/>
    <w:rsid w:val="0043188E"/>
    <w:rsid w:val="00435E4D"/>
    <w:rsid w:val="00436EBD"/>
    <w:rsid w:val="0044125C"/>
    <w:rsid w:val="00443C1A"/>
    <w:rsid w:val="0044740D"/>
    <w:rsid w:val="00454120"/>
    <w:rsid w:val="004551BF"/>
    <w:rsid w:val="00455643"/>
    <w:rsid w:val="0046064A"/>
    <w:rsid w:val="0046542E"/>
    <w:rsid w:val="00481A79"/>
    <w:rsid w:val="004973AD"/>
    <w:rsid w:val="004A2BFA"/>
    <w:rsid w:val="004A6A67"/>
    <w:rsid w:val="004A7C37"/>
    <w:rsid w:val="004B0A50"/>
    <w:rsid w:val="004B22D2"/>
    <w:rsid w:val="004B3605"/>
    <w:rsid w:val="004C37BA"/>
    <w:rsid w:val="004C47D5"/>
    <w:rsid w:val="004D714D"/>
    <w:rsid w:val="004D71FE"/>
    <w:rsid w:val="004E3384"/>
    <w:rsid w:val="004E6717"/>
    <w:rsid w:val="004E7AE4"/>
    <w:rsid w:val="004F1B71"/>
    <w:rsid w:val="00500181"/>
    <w:rsid w:val="00501436"/>
    <w:rsid w:val="00504E08"/>
    <w:rsid w:val="00514777"/>
    <w:rsid w:val="00523A4E"/>
    <w:rsid w:val="005244C9"/>
    <w:rsid w:val="00525490"/>
    <w:rsid w:val="0053535E"/>
    <w:rsid w:val="00553D4B"/>
    <w:rsid w:val="00557571"/>
    <w:rsid w:val="0056789F"/>
    <w:rsid w:val="00567934"/>
    <w:rsid w:val="00567A10"/>
    <w:rsid w:val="00567C46"/>
    <w:rsid w:val="005725A4"/>
    <w:rsid w:val="00572999"/>
    <w:rsid w:val="00581B71"/>
    <w:rsid w:val="00583905"/>
    <w:rsid w:val="00584D1C"/>
    <w:rsid w:val="00591A78"/>
    <w:rsid w:val="00592892"/>
    <w:rsid w:val="005977A7"/>
    <w:rsid w:val="005A4D6C"/>
    <w:rsid w:val="005A5331"/>
    <w:rsid w:val="005C18DA"/>
    <w:rsid w:val="005C4C29"/>
    <w:rsid w:val="005C64DE"/>
    <w:rsid w:val="005D1289"/>
    <w:rsid w:val="005D39A8"/>
    <w:rsid w:val="005D7835"/>
    <w:rsid w:val="005E134B"/>
    <w:rsid w:val="005E36FB"/>
    <w:rsid w:val="005E45D2"/>
    <w:rsid w:val="005E52F1"/>
    <w:rsid w:val="005F3D0B"/>
    <w:rsid w:val="005F5D9F"/>
    <w:rsid w:val="005F7035"/>
    <w:rsid w:val="00600D37"/>
    <w:rsid w:val="00601E57"/>
    <w:rsid w:val="00606124"/>
    <w:rsid w:val="0060768D"/>
    <w:rsid w:val="006203C4"/>
    <w:rsid w:val="006218F6"/>
    <w:rsid w:val="00621FDE"/>
    <w:rsid w:val="006252D2"/>
    <w:rsid w:val="00627034"/>
    <w:rsid w:val="006329E1"/>
    <w:rsid w:val="00634820"/>
    <w:rsid w:val="00643DE9"/>
    <w:rsid w:val="00651CC9"/>
    <w:rsid w:val="006547C5"/>
    <w:rsid w:val="00656BC0"/>
    <w:rsid w:val="0066523A"/>
    <w:rsid w:val="00665DDA"/>
    <w:rsid w:val="00671A80"/>
    <w:rsid w:val="00672D72"/>
    <w:rsid w:val="00674349"/>
    <w:rsid w:val="00674504"/>
    <w:rsid w:val="006746A8"/>
    <w:rsid w:val="00677452"/>
    <w:rsid w:val="00677D6C"/>
    <w:rsid w:val="006804A7"/>
    <w:rsid w:val="00691335"/>
    <w:rsid w:val="00696B2A"/>
    <w:rsid w:val="006A3508"/>
    <w:rsid w:val="006A6C64"/>
    <w:rsid w:val="006B45C8"/>
    <w:rsid w:val="006B73D6"/>
    <w:rsid w:val="006B7A08"/>
    <w:rsid w:val="006C0DCD"/>
    <w:rsid w:val="006D2256"/>
    <w:rsid w:val="006D2A72"/>
    <w:rsid w:val="006D4656"/>
    <w:rsid w:val="006E2FBB"/>
    <w:rsid w:val="006E5BDC"/>
    <w:rsid w:val="006E61C7"/>
    <w:rsid w:val="006E6233"/>
    <w:rsid w:val="006E71C3"/>
    <w:rsid w:val="006F1A8C"/>
    <w:rsid w:val="00707E32"/>
    <w:rsid w:val="007102D5"/>
    <w:rsid w:val="00726559"/>
    <w:rsid w:val="00733EF2"/>
    <w:rsid w:val="0073440A"/>
    <w:rsid w:val="00740121"/>
    <w:rsid w:val="00742D1A"/>
    <w:rsid w:val="00743996"/>
    <w:rsid w:val="00750BDC"/>
    <w:rsid w:val="00751203"/>
    <w:rsid w:val="007542A1"/>
    <w:rsid w:val="007644E5"/>
    <w:rsid w:val="00766517"/>
    <w:rsid w:val="00775AB7"/>
    <w:rsid w:val="00781046"/>
    <w:rsid w:val="00783FBE"/>
    <w:rsid w:val="0078405E"/>
    <w:rsid w:val="007853CF"/>
    <w:rsid w:val="00785644"/>
    <w:rsid w:val="00786434"/>
    <w:rsid w:val="00793FA3"/>
    <w:rsid w:val="007A4A9D"/>
    <w:rsid w:val="007A6C75"/>
    <w:rsid w:val="007A7754"/>
    <w:rsid w:val="007B2003"/>
    <w:rsid w:val="007B2749"/>
    <w:rsid w:val="007B2C37"/>
    <w:rsid w:val="007B3018"/>
    <w:rsid w:val="007B4CB5"/>
    <w:rsid w:val="007B4ED7"/>
    <w:rsid w:val="007C1DF0"/>
    <w:rsid w:val="007C238C"/>
    <w:rsid w:val="007C7DF0"/>
    <w:rsid w:val="007D3984"/>
    <w:rsid w:val="007D4077"/>
    <w:rsid w:val="007D584A"/>
    <w:rsid w:val="007D666E"/>
    <w:rsid w:val="007E50B2"/>
    <w:rsid w:val="00801430"/>
    <w:rsid w:val="0080257F"/>
    <w:rsid w:val="00804B51"/>
    <w:rsid w:val="00806C3B"/>
    <w:rsid w:val="00812A7E"/>
    <w:rsid w:val="00813455"/>
    <w:rsid w:val="00814D71"/>
    <w:rsid w:val="00820C65"/>
    <w:rsid w:val="00827CEE"/>
    <w:rsid w:val="008316E4"/>
    <w:rsid w:val="00836EF2"/>
    <w:rsid w:val="00837AA6"/>
    <w:rsid w:val="0084310E"/>
    <w:rsid w:val="00845391"/>
    <w:rsid w:val="00852E18"/>
    <w:rsid w:val="00854EF8"/>
    <w:rsid w:val="0085784F"/>
    <w:rsid w:val="00862E11"/>
    <w:rsid w:val="00864D61"/>
    <w:rsid w:val="008654F7"/>
    <w:rsid w:val="00867B19"/>
    <w:rsid w:val="00873AB1"/>
    <w:rsid w:val="008747C6"/>
    <w:rsid w:val="0087530A"/>
    <w:rsid w:val="008754C2"/>
    <w:rsid w:val="00876817"/>
    <w:rsid w:val="00882EDB"/>
    <w:rsid w:val="0088346F"/>
    <w:rsid w:val="00883961"/>
    <w:rsid w:val="00883D14"/>
    <w:rsid w:val="008858D2"/>
    <w:rsid w:val="00886040"/>
    <w:rsid w:val="0089238A"/>
    <w:rsid w:val="00894865"/>
    <w:rsid w:val="008B090C"/>
    <w:rsid w:val="008B0D3C"/>
    <w:rsid w:val="008B3A87"/>
    <w:rsid w:val="008B5104"/>
    <w:rsid w:val="008B5889"/>
    <w:rsid w:val="008C5578"/>
    <w:rsid w:val="008C63C5"/>
    <w:rsid w:val="008D758E"/>
    <w:rsid w:val="008E2737"/>
    <w:rsid w:val="008E55F6"/>
    <w:rsid w:val="008E59A0"/>
    <w:rsid w:val="008F152D"/>
    <w:rsid w:val="008F6F56"/>
    <w:rsid w:val="00901B22"/>
    <w:rsid w:val="00905789"/>
    <w:rsid w:val="0090623C"/>
    <w:rsid w:val="00907D19"/>
    <w:rsid w:val="00920D44"/>
    <w:rsid w:val="00922D59"/>
    <w:rsid w:val="0092673C"/>
    <w:rsid w:val="00931B36"/>
    <w:rsid w:val="009333E5"/>
    <w:rsid w:val="00933C4E"/>
    <w:rsid w:val="00937235"/>
    <w:rsid w:val="009374EB"/>
    <w:rsid w:val="00940F1F"/>
    <w:rsid w:val="00943FCB"/>
    <w:rsid w:val="009504DD"/>
    <w:rsid w:val="00954D60"/>
    <w:rsid w:val="00955699"/>
    <w:rsid w:val="00955BED"/>
    <w:rsid w:val="00962ECD"/>
    <w:rsid w:val="00966C35"/>
    <w:rsid w:val="009708CF"/>
    <w:rsid w:val="00974231"/>
    <w:rsid w:val="00976F8E"/>
    <w:rsid w:val="00976FD9"/>
    <w:rsid w:val="00987964"/>
    <w:rsid w:val="00990398"/>
    <w:rsid w:val="0099154E"/>
    <w:rsid w:val="009928A4"/>
    <w:rsid w:val="009932BC"/>
    <w:rsid w:val="009A50D0"/>
    <w:rsid w:val="009B0D6D"/>
    <w:rsid w:val="009B2D2E"/>
    <w:rsid w:val="009C1C02"/>
    <w:rsid w:val="009D1AB9"/>
    <w:rsid w:val="009E065E"/>
    <w:rsid w:val="009E342F"/>
    <w:rsid w:val="009E7CA3"/>
    <w:rsid w:val="009F5644"/>
    <w:rsid w:val="00A02044"/>
    <w:rsid w:val="00A059BA"/>
    <w:rsid w:val="00A05F1D"/>
    <w:rsid w:val="00A07FA5"/>
    <w:rsid w:val="00A23D1C"/>
    <w:rsid w:val="00A33D36"/>
    <w:rsid w:val="00A3459B"/>
    <w:rsid w:val="00A36BFF"/>
    <w:rsid w:val="00A46A09"/>
    <w:rsid w:val="00A50920"/>
    <w:rsid w:val="00A5178E"/>
    <w:rsid w:val="00A51C1D"/>
    <w:rsid w:val="00A5280D"/>
    <w:rsid w:val="00A56E64"/>
    <w:rsid w:val="00A60B12"/>
    <w:rsid w:val="00A61DCF"/>
    <w:rsid w:val="00A727E2"/>
    <w:rsid w:val="00A750EF"/>
    <w:rsid w:val="00A75AAE"/>
    <w:rsid w:val="00A820DD"/>
    <w:rsid w:val="00A90786"/>
    <w:rsid w:val="00A9115F"/>
    <w:rsid w:val="00A96CF8"/>
    <w:rsid w:val="00A96F33"/>
    <w:rsid w:val="00AA01D1"/>
    <w:rsid w:val="00AB0669"/>
    <w:rsid w:val="00AB0D84"/>
    <w:rsid w:val="00AB4020"/>
    <w:rsid w:val="00AB47FB"/>
    <w:rsid w:val="00AB5CF4"/>
    <w:rsid w:val="00AC242B"/>
    <w:rsid w:val="00AC4208"/>
    <w:rsid w:val="00AC6CCB"/>
    <w:rsid w:val="00AD4F31"/>
    <w:rsid w:val="00AE4B61"/>
    <w:rsid w:val="00AF3C40"/>
    <w:rsid w:val="00AF3E56"/>
    <w:rsid w:val="00AF4AA2"/>
    <w:rsid w:val="00AF5FD8"/>
    <w:rsid w:val="00AF7E08"/>
    <w:rsid w:val="00B008F7"/>
    <w:rsid w:val="00B02B17"/>
    <w:rsid w:val="00B12866"/>
    <w:rsid w:val="00B15A4D"/>
    <w:rsid w:val="00B15D79"/>
    <w:rsid w:val="00B1713A"/>
    <w:rsid w:val="00B17B52"/>
    <w:rsid w:val="00B31166"/>
    <w:rsid w:val="00B34E59"/>
    <w:rsid w:val="00B430EE"/>
    <w:rsid w:val="00B450C3"/>
    <w:rsid w:val="00B45E0A"/>
    <w:rsid w:val="00B55BE5"/>
    <w:rsid w:val="00B5727E"/>
    <w:rsid w:val="00B61B69"/>
    <w:rsid w:val="00B72D44"/>
    <w:rsid w:val="00B72F2C"/>
    <w:rsid w:val="00B73D6E"/>
    <w:rsid w:val="00B73EA4"/>
    <w:rsid w:val="00B81BFD"/>
    <w:rsid w:val="00B83A01"/>
    <w:rsid w:val="00B87D76"/>
    <w:rsid w:val="00B9466B"/>
    <w:rsid w:val="00BA4867"/>
    <w:rsid w:val="00BA724B"/>
    <w:rsid w:val="00BB09FE"/>
    <w:rsid w:val="00BB678F"/>
    <w:rsid w:val="00BC59D0"/>
    <w:rsid w:val="00BD192B"/>
    <w:rsid w:val="00BD4C75"/>
    <w:rsid w:val="00BE0FDF"/>
    <w:rsid w:val="00BE37B3"/>
    <w:rsid w:val="00BE7846"/>
    <w:rsid w:val="00BF369F"/>
    <w:rsid w:val="00BF6DE9"/>
    <w:rsid w:val="00C02844"/>
    <w:rsid w:val="00C03BB4"/>
    <w:rsid w:val="00C05EE6"/>
    <w:rsid w:val="00C13749"/>
    <w:rsid w:val="00C1677A"/>
    <w:rsid w:val="00C327CD"/>
    <w:rsid w:val="00C33831"/>
    <w:rsid w:val="00C364BF"/>
    <w:rsid w:val="00C36938"/>
    <w:rsid w:val="00C37B17"/>
    <w:rsid w:val="00C37BEE"/>
    <w:rsid w:val="00C406E4"/>
    <w:rsid w:val="00C41C4B"/>
    <w:rsid w:val="00C427DD"/>
    <w:rsid w:val="00C51453"/>
    <w:rsid w:val="00C515F2"/>
    <w:rsid w:val="00C52E06"/>
    <w:rsid w:val="00C71F00"/>
    <w:rsid w:val="00C71FB1"/>
    <w:rsid w:val="00C775C4"/>
    <w:rsid w:val="00C80B51"/>
    <w:rsid w:val="00C85C32"/>
    <w:rsid w:val="00C91836"/>
    <w:rsid w:val="00C93278"/>
    <w:rsid w:val="00CA2345"/>
    <w:rsid w:val="00CA2438"/>
    <w:rsid w:val="00CA4D5F"/>
    <w:rsid w:val="00CA73E8"/>
    <w:rsid w:val="00CA760E"/>
    <w:rsid w:val="00CB1CFF"/>
    <w:rsid w:val="00CB3C4D"/>
    <w:rsid w:val="00CB59AF"/>
    <w:rsid w:val="00CC256F"/>
    <w:rsid w:val="00CC2CD4"/>
    <w:rsid w:val="00CD2AB8"/>
    <w:rsid w:val="00CD2E16"/>
    <w:rsid w:val="00CD4546"/>
    <w:rsid w:val="00CE79A4"/>
    <w:rsid w:val="00CF0978"/>
    <w:rsid w:val="00CF24AD"/>
    <w:rsid w:val="00CF662C"/>
    <w:rsid w:val="00CF6B0B"/>
    <w:rsid w:val="00D046DF"/>
    <w:rsid w:val="00D0496E"/>
    <w:rsid w:val="00D05022"/>
    <w:rsid w:val="00D05916"/>
    <w:rsid w:val="00D073EE"/>
    <w:rsid w:val="00D242A9"/>
    <w:rsid w:val="00D27749"/>
    <w:rsid w:val="00D3086D"/>
    <w:rsid w:val="00D3090F"/>
    <w:rsid w:val="00D31FFA"/>
    <w:rsid w:val="00D32979"/>
    <w:rsid w:val="00D36281"/>
    <w:rsid w:val="00D40FB3"/>
    <w:rsid w:val="00D414B9"/>
    <w:rsid w:val="00D41E1D"/>
    <w:rsid w:val="00D5084C"/>
    <w:rsid w:val="00D57054"/>
    <w:rsid w:val="00D604CD"/>
    <w:rsid w:val="00D70743"/>
    <w:rsid w:val="00D747BB"/>
    <w:rsid w:val="00D74EA9"/>
    <w:rsid w:val="00D83B40"/>
    <w:rsid w:val="00D851CB"/>
    <w:rsid w:val="00D94180"/>
    <w:rsid w:val="00DA0A97"/>
    <w:rsid w:val="00DA3A7D"/>
    <w:rsid w:val="00DA4BA5"/>
    <w:rsid w:val="00DA625C"/>
    <w:rsid w:val="00DA7CCD"/>
    <w:rsid w:val="00DB0D20"/>
    <w:rsid w:val="00DB3705"/>
    <w:rsid w:val="00DB7309"/>
    <w:rsid w:val="00DC41FB"/>
    <w:rsid w:val="00DC60A4"/>
    <w:rsid w:val="00DC7324"/>
    <w:rsid w:val="00DD3243"/>
    <w:rsid w:val="00DE2B42"/>
    <w:rsid w:val="00DE4507"/>
    <w:rsid w:val="00DF00F1"/>
    <w:rsid w:val="00DF4B7E"/>
    <w:rsid w:val="00DF4F00"/>
    <w:rsid w:val="00DF6265"/>
    <w:rsid w:val="00DF6703"/>
    <w:rsid w:val="00E13CC3"/>
    <w:rsid w:val="00E16BAD"/>
    <w:rsid w:val="00E207B4"/>
    <w:rsid w:val="00E23DEA"/>
    <w:rsid w:val="00E25A8D"/>
    <w:rsid w:val="00E26F69"/>
    <w:rsid w:val="00E42071"/>
    <w:rsid w:val="00E459D4"/>
    <w:rsid w:val="00E5247F"/>
    <w:rsid w:val="00E53146"/>
    <w:rsid w:val="00E5631D"/>
    <w:rsid w:val="00E60A1E"/>
    <w:rsid w:val="00E65BE4"/>
    <w:rsid w:val="00E719D8"/>
    <w:rsid w:val="00E730C2"/>
    <w:rsid w:val="00E74830"/>
    <w:rsid w:val="00E80068"/>
    <w:rsid w:val="00E80595"/>
    <w:rsid w:val="00E80BBC"/>
    <w:rsid w:val="00E81B7E"/>
    <w:rsid w:val="00E82992"/>
    <w:rsid w:val="00E95409"/>
    <w:rsid w:val="00E95502"/>
    <w:rsid w:val="00E9708B"/>
    <w:rsid w:val="00EA3DBB"/>
    <w:rsid w:val="00EB1A41"/>
    <w:rsid w:val="00EB2C63"/>
    <w:rsid w:val="00EB72C3"/>
    <w:rsid w:val="00EC6B6D"/>
    <w:rsid w:val="00EE70D4"/>
    <w:rsid w:val="00F04E8F"/>
    <w:rsid w:val="00F04ED4"/>
    <w:rsid w:val="00F10F1F"/>
    <w:rsid w:val="00F20E3D"/>
    <w:rsid w:val="00F26C51"/>
    <w:rsid w:val="00F3093E"/>
    <w:rsid w:val="00F3162F"/>
    <w:rsid w:val="00F316F7"/>
    <w:rsid w:val="00F332A4"/>
    <w:rsid w:val="00F41396"/>
    <w:rsid w:val="00F413AA"/>
    <w:rsid w:val="00F4341E"/>
    <w:rsid w:val="00F44E9C"/>
    <w:rsid w:val="00F45E4A"/>
    <w:rsid w:val="00F47F10"/>
    <w:rsid w:val="00F50A02"/>
    <w:rsid w:val="00F51C51"/>
    <w:rsid w:val="00F568FE"/>
    <w:rsid w:val="00F64351"/>
    <w:rsid w:val="00F7267B"/>
    <w:rsid w:val="00F72EE4"/>
    <w:rsid w:val="00F74AF5"/>
    <w:rsid w:val="00F76FD9"/>
    <w:rsid w:val="00F77A91"/>
    <w:rsid w:val="00F80D87"/>
    <w:rsid w:val="00F8288D"/>
    <w:rsid w:val="00F8573A"/>
    <w:rsid w:val="00F85E6E"/>
    <w:rsid w:val="00F9116B"/>
    <w:rsid w:val="00F949E2"/>
    <w:rsid w:val="00F97369"/>
    <w:rsid w:val="00FA4895"/>
    <w:rsid w:val="00FC388C"/>
    <w:rsid w:val="00FC615E"/>
    <w:rsid w:val="00FD37A4"/>
    <w:rsid w:val="00FE7909"/>
    <w:rsid w:val="00FF0A41"/>
    <w:rsid w:val="00FF3EC2"/>
    <w:rsid w:val="00FF51E5"/>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3B11"/>
  <w15:docId w15:val="{E154CA77-7F12-45FE-93BF-E16BD830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61F9"/>
    <w:rPr>
      <w:lang w:val="lv-LV"/>
    </w:rPr>
  </w:style>
  <w:style w:type="paragraph" w:styleId="Virsraksts1">
    <w:name w:val="heading 1"/>
    <w:aliases w:val="H1,First subtitle"/>
    <w:basedOn w:val="Parasts"/>
    <w:next w:val="Parasts"/>
    <w:link w:val="Virsraksts1Rakstz"/>
    <w:qFormat/>
    <w:rsid w:val="009D1AB9"/>
    <w:pPr>
      <w:keepNext/>
      <w:spacing w:before="240" w:after="60"/>
      <w:outlineLvl w:val="0"/>
    </w:pPr>
    <w:rPr>
      <w:rFonts w:ascii="Arial" w:eastAsia="Times New Roman" w:hAnsi="Arial" w:cs="Arial"/>
      <w:b/>
      <w:bCs/>
      <w:kern w:val="32"/>
      <w:sz w:val="32"/>
      <w:szCs w:val="32"/>
      <w:lang w:eastAsia="lv-LV"/>
    </w:rPr>
  </w:style>
  <w:style w:type="paragraph" w:styleId="Virsraksts2">
    <w:name w:val="heading 2"/>
    <w:aliases w:val="Second subtitle,Char"/>
    <w:basedOn w:val="Parasts"/>
    <w:next w:val="Parasts"/>
    <w:link w:val="Virsraksts2Rakstz"/>
    <w:qFormat/>
    <w:rsid w:val="009D1AB9"/>
    <w:pPr>
      <w:keepNext/>
      <w:spacing w:before="240" w:after="60"/>
      <w:outlineLvl w:val="1"/>
    </w:pPr>
    <w:rPr>
      <w:rFonts w:ascii="Arial" w:eastAsia="Times New Roman" w:hAnsi="Arial" w:cs="Arial"/>
      <w:b/>
      <w:bCs/>
      <w:i/>
      <w:iCs/>
      <w:sz w:val="28"/>
      <w:szCs w:val="28"/>
      <w:lang w:eastAsia="lv-LV"/>
    </w:rPr>
  </w:style>
  <w:style w:type="paragraph" w:styleId="Virsraksts3">
    <w:name w:val="heading 3"/>
    <w:basedOn w:val="Parasts"/>
    <w:next w:val="Parasts"/>
    <w:link w:val="Virsraksts3Rakstz"/>
    <w:qFormat/>
    <w:rsid w:val="009D1AB9"/>
    <w:pPr>
      <w:keepNext/>
      <w:spacing w:before="240" w:after="60"/>
      <w:outlineLvl w:val="2"/>
    </w:pPr>
    <w:rPr>
      <w:rFonts w:ascii="Times New Roman" w:eastAsia="Times New Roman" w:hAnsi="Times New Roman" w:cs="Arial"/>
      <w:b/>
      <w:bCs/>
      <w:sz w:val="26"/>
      <w:szCs w:val="26"/>
      <w:lang w:val="en-GB"/>
    </w:rPr>
  </w:style>
  <w:style w:type="paragraph" w:styleId="Virsraksts4">
    <w:name w:val="heading 4"/>
    <w:basedOn w:val="Parasts"/>
    <w:next w:val="Parasts"/>
    <w:link w:val="Virsraksts4Rakstz"/>
    <w:qFormat/>
    <w:rsid w:val="009D1AB9"/>
    <w:pPr>
      <w:keepNext/>
      <w:spacing w:before="240" w:after="60"/>
      <w:outlineLvl w:val="3"/>
    </w:pPr>
    <w:rPr>
      <w:rFonts w:ascii="Times New Roman" w:eastAsia="Times New Roman" w:hAnsi="Times New Roman" w:cs="Times New Roman"/>
      <w:b/>
      <w:bCs/>
      <w:sz w:val="28"/>
      <w:szCs w:val="28"/>
      <w:lang w:val="en-GB"/>
    </w:rPr>
  </w:style>
  <w:style w:type="paragraph" w:styleId="Virsraksts5">
    <w:name w:val="heading 5"/>
    <w:basedOn w:val="Parasts"/>
    <w:next w:val="Parasts"/>
    <w:link w:val="Virsraksts5Rakstz"/>
    <w:uiPriority w:val="9"/>
    <w:qFormat/>
    <w:rsid w:val="009D1AB9"/>
    <w:pPr>
      <w:spacing w:before="240" w:after="60"/>
      <w:outlineLvl w:val="4"/>
    </w:pPr>
    <w:rPr>
      <w:rFonts w:ascii="Times New Roman" w:eastAsia="Times New Roman" w:hAnsi="Times New Roman" w:cs="Times New Roman"/>
      <w:b/>
      <w:bCs/>
      <w:i/>
      <w:iCs/>
      <w:sz w:val="26"/>
      <w:szCs w:val="26"/>
      <w:lang w:val="en-GB"/>
    </w:rPr>
  </w:style>
  <w:style w:type="paragraph" w:styleId="Virsraksts6">
    <w:name w:val="heading 6"/>
    <w:basedOn w:val="Parasts"/>
    <w:next w:val="Parasts"/>
    <w:link w:val="Virsraksts6Rakstz"/>
    <w:qFormat/>
    <w:rsid w:val="009D1AB9"/>
    <w:pPr>
      <w:spacing w:before="240" w:after="60"/>
      <w:outlineLvl w:val="5"/>
    </w:pPr>
    <w:rPr>
      <w:rFonts w:ascii="Times New Roman" w:eastAsia="Times New Roman" w:hAnsi="Times New Roman" w:cs="Times New Roman"/>
      <w:b/>
      <w:bCs/>
      <w:lang w:val="en-GB"/>
    </w:rPr>
  </w:style>
  <w:style w:type="paragraph" w:styleId="Virsraksts7">
    <w:name w:val="heading 7"/>
    <w:basedOn w:val="Parasts"/>
    <w:next w:val="Parasts"/>
    <w:link w:val="Virsraksts7Rakstz"/>
    <w:qFormat/>
    <w:rsid w:val="009D1AB9"/>
    <w:pPr>
      <w:spacing w:before="240" w:after="60"/>
      <w:outlineLvl w:val="6"/>
    </w:pPr>
    <w:rPr>
      <w:rFonts w:ascii="Times New Roman" w:eastAsia="Times New Roman" w:hAnsi="Times New Roman" w:cs="Times New Roman"/>
      <w:sz w:val="24"/>
      <w:szCs w:val="24"/>
      <w:lang w:val="en-GB"/>
    </w:rPr>
  </w:style>
  <w:style w:type="paragraph" w:styleId="Virsraksts8">
    <w:name w:val="heading 8"/>
    <w:basedOn w:val="Parasts"/>
    <w:next w:val="Parasts"/>
    <w:link w:val="Virsraksts8Rakstz"/>
    <w:qFormat/>
    <w:rsid w:val="009D1AB9"/>
    <w:pPr>
      <w:spacing w:before="240" w:after="60"/>
      <w:outlineLvl w:val="7"/>
    </w:pPr>
    <w:rPr>
      <w:rFonts w:ascii="Times New Roman" w:eastAsia="Times New Roman" w:hAnsi="Times New Roman" w:cs="Times New Roman"/>
      <w:i/>
      <w:iCs/>
      <w:sz w:val="24"/>
      <w:szCs w:val="24"/>
      <w:lang w:val="en-GB"/>
    </w:rPr>
  </w:style>
  <w:style w:type="paragraph" w:styleId="Virsraksts9">
    <w:name w:val="heading 9"/>
    <w:basedOn w:val="Parasts"/>
    <w:next w:val="Parasts"/>
    <w:link w:val="Virsraksts9Rakstz"/>
    <w:qFormat/>
    <w:rsid w:val="009D1AB9"/>
    <w:pPr>
      <w:spacing w:before="240" w:after="60"/>
      <w:outlineLvl w:val="8"/>
    </w:pPr>
    <w:rPr>
      <w:rFonts w:ascii="Arial" w:eastAsia="Times New Roman" w:hAnsi="Arial" w:cs="Arial"/>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
    <w:basedOn w:val="Noklusjumarindkopasfonts"/>
    <w:link w:val="Virsraksts1"/>
    <w:rsid w:val="009D1AB9"/>
    <w:rPr>
      <w:rFonts w:ascii="Arial" w:eastAsia="Times New Roman" w:hAnsi="Arial" w:cs="Arial"/>
      <w:b/>
      <w:bCs/>
      <w:kern w:val="32"/>
      <w:sz w:val="32"/>
      <w:szCs w:val="32"/>
      <w:lang w:val="lv-LV" w:eastAsia="lv-LV"/>
    </w:rPr>
  </w:style>
  <w:style w:type="character" w:customStyle="1" w:styleId="Virsraksts2Rakstz">
    <w:name w:val="Virsraksts 2 Rakstz."/>
    <w:aliases w:val="Second subtitle Rakstz.,Char Rakstz."/>
    <w:basedOn w:val="Noklusjumarindkopasfonts"/>
    <w:link w:val="Virsraksts2"/>
    <w:rsid w:val="009D1AB9"/>
    <w:rPr>
      <w:rFonts w:ascii="Arial" w:eastAsia="Times New Roman" w:hAnsi="Arial" w:cs="Arial"/>
      <w:b/>
      <w:bCs/>
      <w:i/>
      <w:iCs/>
      <w:sz w:val="28"/>
      <w:szCs w:val="28"/>
      <w:lang w:val="lv-LV" w:eastAsia="lv-LV"/>
    </w:rPr>
  </w:style>
  <w:style w:type="character" w:customStyle="1" w:styleId="Virsraksts3Rakstz">
    <w:name w:val="Virsraksts 3 Rakstz."/>
    <w:basedOn w:val="Noklusjumarindkopasfonts"/>
    <w:link w:val="Virsraksts3"/>
    <w:rsid w:val="009D1AB9"/>
    <w:rPr>
      <w:rFonts w:ascii="Times New Roman" w:eastAsia="Times New Roman" w:hAnsi="Times New Roman" w:cs="Arial"/>
      <w:b/>
      <w:bCs/>
      <w:sz w:val="26"/>
      <w:szCs w:val="26"/>
      <w:lang w:val="en-GB"/>
    </w:rPr>
  </w:style>
  <w:style w:type="character" w:customStyle="1" w:styleId="Virsraksts4Rakstz">
    <w:name w:val="Virsraksts 4 Rakstz."/>
    <w:basedOn w:val="Noklusjumarindkopasfonts"/>
    <w:link w:val="Virsraksts4"/>
    <w:rsid w:val="009D1AB9"/>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uiPriority w:val="9"/>
    <w:rsid w:val="009D1AB9"/>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uiPriority w:val="9"/>
    <w:rsid w:val="009D1AB9"/>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uiPriority w:val="9"/>
    <w:rsid w:val="009D1AB9"/>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uiPriority w:val="9"/>
    <w:rsid w:val="009D1AB9"/>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uiPriority w:val="9"/>
    <w:rsid w:val="009D1AB9"/>
    <w:rPr>
      <w:rFonts w:ascii="Arial" w:eastAsia="Times New Roman" w:hAnsi="Arial" w:cs="Arial"/>
      <w:lang w:val="en-GB"/>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qFormat/>
    <w:rsid w:val="009D1AB9"/>
    <w:pPr>
      <w:spacing w:before="140" w:after="140" w:line="250" w:lineRule="atLeast"/>
      <w:ind w:left="1276" w:hanging="1276"/>
    </w:pPr>
    <w:rPr>
      <w:rFonts w:ascii="Times New Roman" w:eastAsia="Times New Roman" w:hAnsi="Times New Roman" w:cs="Times New Roman"/>
      <w:i/>
      <w:sz w:val="21"/>
      <w:szCs w:val="24"/>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locked/>
    <w:rsid w:val="009D1AB9"/>
    <w:rPr>
      <w:rFonts w:ascii="Times New Roman" w:eastAsia="Times New Roman" w:hAnsi="Times New Roman" w:cs="Times New Roman"/>
      <w:i/>
      <w:sz w:val="21"/>
      <w:szCs w:val="24"/>
      <w:lang w:val="en-GB" w:eastAsia="da-DK"/>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unhideWhenUsed/>
    <w:rsid w:val="009D1AB9"/>
    <w:pPr>
      <w:spacing w:after="120"/>
    </w:pPr>
  </w:style>
  <w:style w:type="character" w:customStyle="1" w:styleId="PamattekstsRakstz">
    <w:name w:val="Pamatteksts Rakstz."/>
    <w:aliases w:val="Body Text1 Rakstz.1,Body Text Char Char Rakstz.,Body Text Char2 Char Char Rakstz.,Body Text Char Char Char Char Rakstz.,Body Text Char1 Char Char Char Char Rakstz.,Body Text Char Char Char Char Char Char Rakstz."/>
    <w:basedOn w:val="Noklusjumarindkopasfonts"/>
    <w:link w:val="Pamatteksts"/>
    <w:rsid w:val="009D1AB9"/>
    <w:rPr>
      <w:lang w:val="lv-LV"/>
    </w:rPr>
  </w:style>
  <w:style w:type="paragraph" w:styleId="Nosaukums">
    <w:name w:val="Title"/>
    <w:basedOn w:val="Parasts"/>
    <w:link w:val="NosaukumsRakstz"/>
    <w:qFormat/>
    <w:rsid w:val="009D1AB9"/>
    <w:pPr>
      <w:autoSpaceDE w:val="0"/>
      <w:autoSpaceDN w:val="0"/>
      <w:adjustRightInd w:val="0"/>
      <w:spacing w:after="0"/>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uiPriority w:val="10"/>
    <w:rsid w:val="009D1AB9"/>
    <w:rPr>
      <w:rFonts w:ascii="Times New Roman" w:eastAsia="Times New Roman" w:hAnsi="Times New Roman" w:cs="Times New Roman"/>
      <w:b/>
      <w:bCs/>
      <w:sz w:val="24"/>
      <w:szCs w:val="20"/>
    </w:rPr>
  </w:style>
  <w:style w:type="character" w:styleId="Izteiksmgs">
    <w:name w:val="Strong"/>
    <w:basedOn w:val="Noklusjumarindkopasfonts"/>
    <w:uiPriority w:val="22"/>
    <w:qFormat/>
    <w:rsid w:val="009D1AB9"/>
    <w:rPr>
      <w:b/>
    </w:rPr>
  </w:style>
  <w:style w:type="paragraph" w:styleId="Sarakstarindkopa">
    <w:name w:val="List Paragraph"/>
    <w:aliases w:val="Syle 1,Normal bullet 2,Bullet list,Strip,H&amp;P List Paragraph,2,Virsraksti,Saistīto dokumentu saraksts,Numurets,PPS_Bullet,Numbered Para 1,Dot pt,Indicator Text,Bullet Points,MAIN CONTENT,Colorful List - Accent 12,List Paragraph Red"/>
    <w:basedOn w:val="Parasts"/>
    <w:link w:val="SarakstarindkopaRakstz"/>
    <w:uiPriority w:val="34"/>
    <w:qFormat/>
    <w:rsid w:val="009D1AB9"/>
    <w:pPr>
      <w:spacing w:after="0"/>
      <w:ind w:left="720"/>
    </w:pPr>
    <w:rPr>
      <w:rFonts w:ascii="Times New Roman" w:eastAsia="Times New Roman" w:hAnsi="Times New Roman" w:cs="Times New Roman"/>
      <w:sz w:val="24"/>
      <w:szCs w:val="24"/>
      <w:lang w:eastAsia="lv-LV"/>
    </w:rPr>
  </w:style>
  <w:style w:type="character" w:styleId="Grmatasnosaukums">
    <w:name w:val="Book Title"/>
    <w:basedOn w:val="Noklusjumarindkopasfonts"/>
    <w:uiPriority w:val="33"/>
    <w:qFormat/>
    <w:rsid w:val="009D1AB9"/>
    <w:rPr>
      <w:b/>
      <w:smallCaps/>
      <w:spacing w:val="5"/>
    </w:rPr>
  </w:style>
  <w:style w:type="paragraph" w:styleId="Saturardtjavirsraksts">
    <w:name w:val="TOC Heading"/>
    <w:basedOn w:val="Virsraksts1"/>
    <w:next w:val="Parasts"/>
    <w:uiPriority w:val="39"/>
    <w:qFormat/>
    <w:rsid w:val="009D1AB9"/>
    <w:pPr>
      <w:keepLines/>
      <w:spacing w:before="480" w:after="0" w:line="276" w:lineRule="auto"/>
      <w:outlineLvl w:val="9"/>
    </w:pPr>
    <w:rPr>
      <w:rFonts w:ascii="Cambria" w:eastAsia="SimSun" w:hAnsi="Cambria" w:cs="Times New Roman"/>
      <w:color w:val="365F91"/>
      <w:kern w:val="0"/>
      <w:sz w:val="28"/>
      <w:szCs w:val="28"/>
      <w:lang w:val="en-US" w:eastAsia="en-US"/>
    </w:rPr>
  </w:style>
  <w:style w:type="paragraph" w:styleId="Saturs1">
    <w:name w:val="toc 1"/>
    <w:basedOn w:val="Parasts"/>
    <w:next w:val="Parasts"/>
    <w:autoRedefine/>
    <w:uiPriority w:val="39"/>
    <w:unhideWhenUsed/>
    <w:qFormat/>
    <w:rsid w:val="007D3984"/>
    <w:pPr>
      <w:spacing w:after="100"/>
    </w:pPr>
  </w:style>
  <w:style w:type="paragraph" w:styleId="Saturs2">
    <w:name w:val="toc 2"/>
    <w:basedOn w:val="Parasts"/>
    <w:next w:val="Parasts"/>
    <w:autoRedefine/>
    <w:uiPriority w:val="39"/>
    <w:unhideWhenUsed/>
    <w:qFormat/>
    <w:rsid w:val="007D3984"/>
    <w:pPr>
      <w:spacing w:after="100"/>
      <w:ind w:left="220"/>
    </w:pPr>
  </w:style>
  <w:style w:type="numbering" w:customStyle="1" w:styleId="NoList1">
    <w:name w:val="No List1"/>
    <w:next w:val="Bezsaraksta"/>
    <w:uiPriority w:val="99"/>
    <w:semiHidden/>
    <w:unhideWhenUsed/>
    <w:rsid w:val="007D3984"/>
  </w:style>
  <w:style w:type="paragraph" w:customStyle="1" w:styleId="Punkts">
    <w:name w:val="Punkts"/>
    <w:basedOn w:val="Parasts"/>
    <w:next w:val="Apakpunkts"/>
    <w:link w:val="PunktsChar"/>
    <w:rsid w:val="007D3984"/>
    <w:pPr>
      <w:numPr>
        <w:numId w:val="2"/>
      </w:numPr>
      <w:spacing w:after="0"/>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7D3984"/>
    <w:pPr>
      <w:numPr>
        <w:ilvl w:val="1"/>
        <w:numId w:val="2"/>
      </w:numPr>
      <w:spacing w:after="0"/>
    </w:pPr>
    <w:rPr>
      <w:rFonts w:ascii="Arial" w:eastAsia="Times New Roman" w:hAnsi="Arial" w:cs="Times New Roman"/>
      <w:b/>
      <w:sz w:val="20"/>
      <w:szCs w:val="24"/>
      <w:lang w:eastAsia="lv-LV"/>
    </w:rPr>
  </w:style>
  <w:style w:type="character" w:customStyle="1" w:styleId="ApakpunktsChar">
    <w:name w:val="Apakšpunkts Char"/>
    <w:link w:val="Apakpunkts"/>
    <w:rsid w:val="007D3984"/>
    <w:rPr>
      <w:rFonts w:ascii="Arial" w:eastAsia="Times New Roman" w:hAnsi="Arial" w:cs="Times New Roman"/>
      <w:b/>
      <w:sz w:val="20"/>
      <w:szCs w:val="24"/>
      <w:lang w:val="lv-LV" w:eastAsia="lv-LV"/>
    </w:rPr>
  </w:style>
  <w:style w:type="character" w:customStyle="1" w:styleId="PunktsChar">
    <w:name w:val="Punkts Char"/>
    <w:basedOn w:val="Noklusjumarindkopasfonts"/>
    <w:link w:val="Punkts"/>
    <w:rsid w:val="007D3984"/>
    <w:rPr>
      <w:rFonts w:ascii="Arial" w:eastAsia="Times New Roman" w:hAnsi="Arial" w:cs="Times New Roman"/>
      <w:b/>
      <w:sz w:val="20"/>
      <w:szCs w:val="24"/>
      <w:lang w:val="lv-LV" w:eastAsia="lv-LV"/>
    </w:rPr>
  </w:style>
  <w:style w:type="paragraph" w:customStyle="1" w:styleId="Paragrfs">
    <w:name w:val="Paragrāfs"/>
    <w:basedOn w:val="Parasts"/>
    <w:next w:val="Rindkopa"/>
    <w:link w:val="ParagrfsChar"/>
    <w:rsid w:val="007D3984"/>
    <w:pPr>
      <w:numPr>
        <w:ilvl w:val="2"/>
        <w:numId w:val="2"/>
      </w:numPr>
      <w:spacing w:after="0"/>
      <w:jc w:val="both"/>
    </w:pPr>
    <w:rPr>
      <w:rFonts w:ascii="Arial" w:eastAsia="Times New Roman" w:hAnsi="Arial" w:cs="Times New Roman"/>
      <w:sz w:val="20"/>
      <w:szCs w:val="24"/>
      <w:lang w:eastAsia="lv-LV"/>
    </w:rPr>
  </w:style>
  <w:style w:type="paragraph" w:customStyle="1" w:styleId="Rindkopa">
    <w:name w:val="Rindkopa"/>
    <w:basedOn w:val="Parasts"/>
    <w:next w:val="Punkts"/>
    <w:link w:val="RindkopaChar"/>
    <w:rsid w:val="007D3984"/>
    <w:pPr>
      <w:spacing w:after="0"/>
      <w:ind w:left="851"/>
      <w:jc w:val="both"/>
    </w:pPr>
    <w:rPr>
      <w:rFonts w:ascii="Arial" w:eastAsia="Times New Roman" w:hAnsi="Arial" w:cs="Times New Roman"/>
      <w:sz w:val="20"/>
      <w:szCs w:val="24"/>
      <w:lang w:eastAsia="lv-LV"/>
    </w:rPr>
  </w:style>
  <w:style w:type="character" w:customStyle="1" w:styleId="RindkopaChar">
    <w:name w:val="Rindkopa Char"/>
    <w:basedOn w:val="Noklusjumarindkopasfonts"/>
    <w:link w:val="Rindkopa"/>
    <w:rsid w:val="007D3984"/>
    <w:rPr>
      <w:rFonts w:ascii="Arial" w:eastAsia="Times New Roman" w:hAnsi="Arial" w:cs="Times New Roman"/>
      <w:sz w:val="20"/>
      <w:szCs w:val="24"/>
      <w:lang w:val="lv-LV" w:eastAsia="lv-LV"/>
    </w:rPr>
  </w:style>
  <w:style w:type="character" w:customStyle="1" w:styleId="ParagrfsChar">
    <w:name w:val="Paragrāfs Char"/>
    <w:basedOn w:val="Noklusjumarindkopasfonts"/>
    <w:link w:val="Paragrfs"/>
    <w:rsid w:val="007D3984"/>
    <w:rPr>
      <w:rFonts w:ascii="Arial" w:eastAsia="Times New Roman" w:hAnsi="Arial" w:cs="Times New Roman"/>
      <w:sz w:val="20"/>
      <w:szCs w:val="24"/>
      <w:lang w:val="lv-LV" w:eastAsia="lv-LV"/>
    </w:rPr>
  </w:style>
  <w:style w:type="paragraph" w:styleId="Galvene">
    <w:name w:val="header"/>
    <w:basedOn w:val="Parasts"/>
    <w:link w:val="GalveneRakstz"/>
    <w:uiPriority w:val="99"/>
    <w:rsid w:val="007D3984"/>
    <w:pPr>
      <w:tabs>
        <w:tab w:val="center" w:pos="4153"/>
        <w:tab w:val="right" w:pos="8306"/>
      </w:tabs>
      <w:spacing w:after="0"/>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7D3984"/>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rsid w:val="007D3984"/>
    <w:pPr>
      <w:tabs>
        <w:tab w:val="center" w:pos="4153"/>
        <w:tab w:val="right" w:pos="8306"/>
      </w:tabs>
      <w:spacing w:after="0"/>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7D3984"/>
    <w:rPr>
      <w:rFonts w:ascii="Times New Roman" w:eastAsia="Times New Roman" w:hAnsi="Times New Roman" w:cs="Times New Roman"/>
      <w:sz w:val="24"/>
      <w:szCs w:val="24"/>
      <w:lang w:val="lv-LV" w:eastAsia="lv-LV"/>
    </w:rPr>
  </w:style>
  <w:style w:type="character" w:styleId="Lappusesnumurs">
    <w:name w:val="page number"/>
    <w:basedOn w:val="Noklusjumarindkopasfonts"/>
    <w:rsid w:val="007D3984"/>
  </w:style>
  <w:style w:type="paragraph" w:styleId="Vresteksts">
    <w:name w:val="footnote text"/>
    <w:aliases w:val="Footnote,Fußnote,fn,FT,ft,SD Footnote Text,Footnote Text AG,Footnote Text Char2 Char,Footnote Text Char1 Char2 Char,Footnote Text Char Char Char Char,Footnote Text Char1 Char Char Char Char,Footnote Text Char Char Char Char Char Char, Char"/>
    <w:basedOn w:val="Parasts"/>
    <w:link w:val="VrestekstsRakstz"/>
    <w:uiPriority w:val="99"/>
    <w:qFormat/>
    <w:rsid w:val="007D3984"/>
    <w:pPr>
      <w:spacing w:after="0"/>
    </w:pPr>
    <w:rPr>
      <w:rFonts w:ascii="Times New Roman" w:eastAsia="Times New Roman" w:hAnsi="Times New Roman" w:cs="Times New Roman"/>
      <w:sz w:val="20"/>
      <w:szCs w:val="20"/>
    </w:rPr>
  </w:style>
  <w:style w:type="character" w:customStyle="1" w:styleId="VrestekstsRakstz">
    <w:name w:val="Vēres teksts Rakstz."/>
    <w:aliases w:val="Footnote Rakstz.,Fußnote Rakstz.,fn Rakstz.,FT Rakstz.,ft Rakstz.,SD Footnote Text Rakstz.,Footnote Text AG Rakstz.,Footnote Text Char2 Char Rakstz.,Footnote Text Char1 Char2 Char Rakstz.,Footnote Text Char Char Char Char Rakstz."/>
    <w:basedOn w:val="Noklusjumarindkopasfonts"/>
    <w:link w:val="Vresteksts"/>
    <w:uiPriority w:val="99"/>
    <w:qFormat/>
    <w:rsid w:val="007D3984"/>
    <w:rPr>
      <w:rFonts w:ascii="Times New Roman" w:eastAsia="Times New Roman" w:hAnsi="Times New Roman" w:cs="Times New Roman"/>
      <w:sz w:val="20"/>
      <w:szCs w:val="20"/>
      <w:lang w:val="lv-LV"/>
    </w:rPr>
  </w:style>
  <w:style w:type="character" w:styleId="Vresatsauce">
    <w:name w:val="footnote reference"/>
    <w:aliases w:val="Footnote symbol,Footnote Reference Number,fr,Footnote Refernece,Footnote Reference Superscript,ftref,Odwołanie przypisu,BVI fnr,Footnotes refss,SUPERS,Ref,de nota al pie,-E Fußnotenzeichen,Footnote reference number,Times 10 Point,E"/>
    <w:link w:val="EFNZ"/>
    <w:uiPriority w:val="99"/>
    <w:qFormat/>
    <w:rsid w:val="007D3984"/>
    <w:rPr>
      <w:vertAlign w:val="superscript"/>
    </w:rPr>
  </w:style>
  <w:style w:type="character" w:styleId="Komentraatsauce">
    <w:name w:val="annotation reference"/>
    <w:semiHidden/>
    <w:rsid w:val="007D3984"/>
    <w:rPr>
      <w:sz w:val="16"/>
      <w:szCs w:val="16"/>
    </w:rPr>
  </w:style>
  <w:style w:type="paragraph" w:styleId="Komentrateksts">
    <w:name w:val="annotation text"/>
    <w:basedOn w:val="Parasts"/>
    <w:link w:val="KomentratekstsRakstz"/>
    <w:semiHidden/>
    <w:rsid w:val="007D3984"/>
    <w:pPr>
      <w:spacing w:after="0"/>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semiHidden/>
    <w:rsid w:val="007D3984"/>
    <w:rPr>
      <w:rFonts w:ascii="Times New Roman" w:eastAsia="Times New Roman" w:hAnsi="Times New Roman" w:cs="Times New Roman"/>
      <w:sz w:val="20"/>
      <w:szCs w:val="20"/>
      <w:lang w:val="lv-LV"/>
    </w:rPr>
  </w:style>
  <w:style w:type="paragraph" w:styleId="Balonteksts">
    <w:name w:val="Balloon Text"/>
    <w:basedOn w:val="Parasts"/>
    <w:link w:val="BalontekstsRakstz"/>
    <w:uiPriority w:val="99"/>
    <w:semiHidden/>
    <w:rsid w:val="007D3984"/>
    <w:pPr>
      <w:spacing w:after="0"/>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uiPriority w:val="99"/>
    <w:semiHidden/>
    <w:rsid w:val="007D3984"/>
    <w:rPr>
      <w:rFonts w:ascii="Tahoma" w:eastAsia="Times New Roman" w:hAnsi="Tahoma" w:cs="Tahoma"/>
      <w:sz w:val="16"/>
      <w:szCs w:val="16"/>
      <w:lang w:val="lv-LV" w:eastAsia="lv-LV"/>
    </w:rPr>
  </w:style>
  <w:style w:type="paragraph" w:styleId="Komentratma">
    <w:name w:val="annotation subject"/>
    <w:basedOn w:val="Komentrateksts"/>
    <w:next w:val="Komentrateksts"/>
    <w:link w:val="KomentratmaRakstz"/>
    <w:semiHidden/>
    <w:rsid w:val="007D3984"/>
    <w:rPr>
      <w:b/>
      <w:bCs/>
      <w:lang w:eastAsia="lv-LV"/>
    </w:rPr>
  </w:style>
  <w:style w:type="character" w:customStyle="1" w:styleId="KomentratmaRakstz">
    <w:name w:val="Komentāra tēma Rakstz."/>
    <w:basedOn w:val="KomentratekstsRakstz"/>
    <w:link w:val="Komentratma"/>
    <w:semiHidden/>
    <w:rsid w:val="007D3984"/>
    <w:rPr>
      <w:rFonts w:ascii="Times New Roman" w:eastAsia="Times New Roman" w:hAnsi="Times New Roman" w:cs="Times New Roman"/>
      <w:b/>
      <w:bCs/>
      <w:sz w:val="20"/>
      <w:szCs w:val="20"/>
      <w:lang w:val="lv-LV" w:eastAsia="lv-LV"/>
    </w:rPr>
  </w:style>
  <w:style w:type="paragraph" w:customStyle="1" w:styleId="naisf">
    <w:name w:val="naisf"/>
    <w:basedOn w:val="Parasts"/>
    <w:rsid w:val="007D3984"/>
    <w:pPr>
      <w:spacing w:before="100" w:beforeAutospacing="1" w:after="100" w:afterAutospacing="1"/>
      <w:jc w:val="both"/>
    </w:pPr>
    <w:rPr>
      <w:rFonts w:ascii="Times New Roman" w:eastAsia="Times New Roman" w:hAnsi="Times New Roman" w:cs="Times New Roman"/>
      <w:sz w:val="24"/>
      <w:szCs w:val="24"/>
      <w:lang w:val="en-GB"/>
    </w:rPr>
  </w:style>
  <w:style w:type="character" w:styleId="Hipersaite">
    <w:name w:val="Hyperlink"/>
    <w:uiPriority w:val="99"/>
    <w:rsid w:val="007D3984"/>
    <w:rPr>
      <w:color w:val="0000FF"/>
      <w:u w:val="single"/>
    </w:rPr>
  </w:style>
  <w:style w:type="paragraph" w:styleId="Pamattekstaatkpe3">
    <w:name w:val="Body Text Indent 3"/>
    <w:basedOn w:val="Parasts"/>
    <w:link w:val="Pamattekstaatkpe3Rakstz"/>
    <w:rsid w:val="007D3984"/>
    <w:pPr>
      <w:spacing w:after="0"/>
      <w:ind w:left="720"/>
      <w:jc w:val="both"/>
    </w:pPr>
    <w:rPr>
      <w:rFonts w:ascii="Times New Roman" w:eastAsia="Times New Roman" w:hAnsi="Times New Roman" w:cs="Times New Roman"/>
      <w:sz w:val="24"/>
      <w:szCs w:val="24"/>
    </w:rPr>
  </w:style>
  <w:style w:type="character" w:customStyle="1" w:styleId="Pamattekstaatkpe3Rakstz">
    <w:name w:val="Pamatteksta atkāpe 3 Rakstz."/>
    <w:basedOn w:val="Noklusjumarindkopasfonts"/>
    <w:link w:val="Pamattekstaatkpe3"/>
    <w:rsid w:val="007D3984"/>
    <w:rPr>
      <w:rFonts w:ascii="Times New Roman" w:eastAsia="Times New Roman" w:hAnsi="Times New Roman" w:cs="Times New Roman"/>
      <w:sz w:val="24"/>
      <w:szCs w:val="24"/>
      <w:lang w:val="lv-LV"/>
    </w:rPr>
  </w:style>
  <w:style w:type="paragraph" w:customStyle="1" w:styleId="Nodaa">
    <w:name w:val="Nodaļa"/>
    <w:basedOn w:val="Parasts"/>
    <w:rsid w:val="007D3984"/>
    <w:pPr>
      <w:spacing w:after="0"/>
    </w:pPr>
    <w:rPr>
      <w:rFonts w:ascii="Arial" w:eastAsia="Times New Roman" w:hAnsi="Arial" w:cs="Arial"/>
      <w:b/>
      <w:bCs/>
      <w:sz w:val="20"/>
      <w:szCs w:val="24"/>
    </w:rPr>
  </w:style>
  <w:style w:type="table" w:styleId="Reatabula">
    <w:name w:val="Table Grid"/>
    <w:basedOn w:val="Parastatabula"/>
    <w:rsid w:val="007D3984"/>
    <w:pPr>
      <w:spacing w:after="0"/>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sauce">
    <w:name w:val="Atsauce"/>
    <w:basedOn w:val="Vresteksts"/>
    <w:rsid w:val="007D3984"/>
    <w:rPr>
      <w:rFonts w:ascii="Arial" w:hAnsi="Arial" w:cs="Arial"/>
      <w:sz w:val="16"/>
      <w:szCs w:val="16"/>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rsid w:val="007D3984"/>
    <w:rPr>
      <w:sz w:val="24"/>
      <w:szCs w:val="24"/>
      <w:lang w:val="lv-LV" w:eastAsia="lv-LV" w:bidi="ar-SA"/>
    </w:rPr>
  </w:style>
  <w:style w:type="paragraph" w:styleId="Pamattekstsaratkpi">
    <w:name w:val="Body Text Indent"/>
    <w:basedOn w:val="Parasts"/>
    <w:link w:val="PamattekstsaratkpiRakstz"/>
    <w:rsid w:val="007D3984"/>
    <w:pPr>
      <w:spacing w:after="120"/>
      <w:ind w:left="283"/>
    </w:pPr>
    <w:rPr>
      <w:rFonts w:ascii="Times New Roman" w:eastAsia="Times New Roman" w:hAnsi="Times New Roman" w:cs="Times New Roman"/>
      <w:sz w:val="24"/>
      <w:szCs w:val="24"/>
      <w:lang w:eastAsia="lv-LV"/>
    </w:rPr>
  </w:style>
  <w:style w:type="character" w:customStyle="1" w:styleId="PamattekstsaratkpiRakstz">
    <w:name w:val="Pamatteksts ar atkāpi Rakstz."/>
    <w:basedOn w:val="Noklusjumarindkopasfonts"/>
    <w:link w:val="Pamattekstsaratkpi"/>
    <w:rsid w:val="007D3984"/>
    <w:rPr>
      <w:rFonts w:ascii="Times New Roman" w:eastAsia="Times New Roman" w:hAnsi="Times New Roman" w:cs="Times New Roman"/>
      <w:sz w:val="24"/>
      <w:szCs w:val="24"/>
      <w:lang w:val="lv-LV" w:eastAsia="lv-LV"/>
    </w:rPr>
  </w:style>
  <w:style w:type="character" w:customStyle="1" w:styleId="BodyText1Rakstz">
    <w:name w:val="Body Text1 Rakstz."/>
    <w:rsid w:val="007D3984"/>
    <w:rPr>
      <w:sz w:val="24"/>
      <w:szCs w:val="24"/>
      <w:lang w:val="lv-LV" w:eastAsia="en-US" w:bidi="ar-SA"/>
    </w:rPr>
  </w:style>
  <w:style w:type="paragraph" w:customStyle="1" w:styleId="Body2">
    <w:name w:val="Body 2"/>
    <w:basedOn w:val="Parasts"/>
    <w:rsid w:val="007D3984"/>
    <w:pPr>
      <w:spacing w:after="210" w:line="264" w:lineRule="auto"/>
      <w:ind w:left="709"/>
      <w:jc w:val="both"/>
    </w:pPr>
    <w:rPr>
      <w:rFonts w:ascii="Arial" w:eastAsia="Times New Roman" w:hAnsi="Arial" w:cs="Arial"/>
      <w:snapToGrid w:val="0"/>
      <w:sz w:val="21"/>
      <w:szCs w:val="21"/>
      <w:lang w:val="en-GB"/>
    </w:rPr>
  </w:style>
  <w:style w:type="paragraph" w:customStyle="1" w:styleId="Level2">
    <w:name w:val="Level 2"/>
    <w:basedOn w:val="Body2"/>
    <w:next w:val="Body2"/>
    <w:rsid w:val="007D3984"/>
    <w:pPr>
      <w:numPr>
        <w:ilvl w:val="1"/>
        <w:numId w:val="1"/>
      </w:numPr>
      <w:outlineLvl w:val="1"/>
    </w:pPr>
  </w:style>
  <w:style w:type="paragraph" w:styleId="Pamattekstaatkpe2">
    <w:name w:val="Body Text Indent 2"/>
    <w:basedOn w:val="Parasts"/>
    <w:link w:val="Pamattekstaatkpe2Rakstz"/>
    <w:rsid w:val="007D3984"/>
    <w:pPr>
      <w:spacing w:after="120" w:line="480" w:lineRule="auto"/>
      <w:ind w:left="283"/>
    </w:pPr>
    <w:rPr>
      <w:rFonts w:ascii="Times New Roman" w:eastAsia="Times New Roman" w:hAnsi="Times New Roman" w:cs="Times New Roman"/>
      <w:sz w:val="24"/>
      <w:szCs w:val="24"/>
      <w:lang w:eastAsia="lv-LV"/>
    </w:rPr>
  </w:style>
  <w:style w:type="character" w:customStyle="1" w:styleId="Pamattekstaatkpe2Rakstz">
    <w:name w:val="Pamatteksta atkāpe 2 Rakstz."/>
    <w:basedOn w:val="Noklusjumarindkopasfonts"/>
    <w:link w:val="Pamattekstaatkpe2"/>
    <w:rsid w:val="007D3984"/>
    <w:rPr>
      <w:rFonts w:ascii="Times New Roman" w:eastAsia="Times New Roman" w:hAnsi="Times New Roman" w:cs="Times New Roman"/>
      <w:sz w:val="24"/>
      <w:szCs w:val="24"/>
      <w:lang w:val="lv-LV" w:eastAsia="lv-LV"/>
    </w:rPr>
  </w:style>
  <w:style w:type="paragraph" w:styleId="Pamatteksts2">
    <w:name w:val="Body Text 2"/>
    <w:basedOn w:val="Parasts"/>
    <w:link w:val="Pamatteksts2Rakstz"/>
    <w:rsid w:val="007D3984"/>
    <w:pPr>
      <w:spacing w:after="0"/>
    </w:pPr>
    <w:rPr>
      <w:rFonts w:ascii="Times New Roman" w:eastAsia="Times New Roman" w:hAnsi="Times New Roman" w:cs="Times New Roman"/>
      <w:sz w:val="28"/>
      <w:szCs w:val="24"/>
    </w:rPr>
  </w:style>
  <w:style w:type="character" w:customStyle="1" w:styleId="Pamatteksts2Rakstz">
    <w:name w:val="Pamatteksts 2 Rakstz."/>
    <w:basedOn w:val="Noklusjumarindkopasfonts"/>
    <w:link w:val="Pamatteksts2"/>
    <w:rsid w:val="007D3984"/>
    <w:rPr>
      <w:rFonts w:ascii="Times New Roman" w:eastAsia="Times New Roman" w:hAnsi="Times New Roman" w:cs="Times New Roman"/>
      <w:sz w:val="28"/>
      <w:szCs w:val="24"/>
      <w:lang w:val="lv-LV"/>
    </w:rPr>
  </w:style>
  <w:style w:type="paragraph" w:customStyle="1" w:styleId="TableText">
    <w:name w:val="Table Text"/>
    <w:basedOn w:val="Parasts"/>
    <w:rsid w:val="007D3984"/>
    <w:pPr>
      <w:spacing w:after="0"/>
      <w:jc w:val="both"/>
    </w:pPr>
    <w:rPr>
      <w:rFonts w:ascii="Times New Roman" w:eastAsia="Times New Roman" w:hAnsi="Times New Roman" w:cs="Times New Roman"/>
      <w:sz w:val="24"/>
      <w:szCs w:val="20"/>
    </w:rPr>
  </w:style>
  <w:style w:type="paragraph" w:styleId="Pamatteksts3">
    <w:name w:val="Body Text 3"/>
    <w:basedOn w:val="Parasts"/>
    <w:link w:val="Pamatteksts3Rakstz"/>
    <w:rsid w:val="007D3984"/>
    <w:pPr>
      <w:spacing w:before="120" w:after="120"/>
      <w:jc w:val="both"/>
    </w:pPr>
    <w:rPr>
      <w:rFonts w:ascii="Times New Roman" w:eastAsia="Times New Roman" w:hAnsi="Times New Roman" w:cs="Times New Roman"/>
      <w:i/>
      <w:iCs/>
      <w:sz w:val="24"/>
      <w:szCs w:val="24"/>
    </w:rPr>
  </w:style>
  <w:style w:type="character" w:customStyle="1" w:styleId="Pamatteksts3Rakstz">
    <w:name w:val="Pamatteksts 3 Rakstz."/>
    <w:basedOn w:val="Noklusjumarindkopasfonts"/>
    <w:link w:val="Pamatteksts3"/>
    <w:rsid w:val="007D3984"/>
    <w:rPr>
      <w:rFonts w:ascii="Times New Roman" w:eastAsia="Times New Roman" w:hAnsi="Times New Roman" w:cs="Times New Roman"/>
      <w:i/>
      <w:iCs/>
      <w:sz w:val="24"/>
      <w:szCs w:val="24"/>
      <w:lang w:val="lv-LV"/>
    </w:rPr>
  </w:style>
  <w:style w:type="paragraph" w:customStyle="1" w:styleId="PielikumiRakstz">
    <w:name w:val="Pielikumi Rakstz."/>
    <w:basedOn w:val="Pamatteksts"/>
    <w:link w:val="PielikumiRakstzRakstz"/>
    <w:rsid w:val="007D3984"/>
    <w:pPr>
      <w:spacing w:after="0"/>
      <w:jc w:val="both"/>
    </w:pPr>
    <w:rPr>
      <w:rFonts w:ascii="Arial" w:eastAsia="Times New Roman" w:hAnsi="Arial" w:cs="Arial"/>
      <w:b/>
      <w:bCs/>
      <w:sz w:val="24"/>
      <w:szCs w:val="24"/>
      <w:lang w:eastAsia="lv-LV"/>
    </w:rPr>
  </w:style>
  <w:style w:type="character" w:customStyle="1" w:styleId="PielikumiRakstzRakstz">
    <w:name w:val="Pielikumi Rakstz. Rakstz."/>
    <w:link w:val="PielikumiRakstz"/>
    <w:rsid w:val="007D3984"/>
    <w:rPr>
      <w:rFonts w:ascii="Arial" w:eastAsia="Times New Roman" w:hAnsi="Arial" w:cs="Arial"/>
      <w:b/>
      <w:bCs/>
      <w:sz w:val="24"/>
      <w:szCs w:val="24"/>
      <w:lang w:val="lv-LV" w:eastAsia="lv-LV"/>
    </w:rPr>
  </w:style>
  <w:style w:type="character" w:styleId="Izmantotahipersaite">
    <w:name w:val="FollowedHyperlink"/>
    <w:uiPriority w:val="99"/>
    <w:rsid w:val="007D3984"/>
    <w:rPr>
      <w:color w:val="800080"/>
      <w:u w:val="single"/>
    </w:rPr>
  </w:style>
  <w:style w:type="paragraph" w:customStyle="1" w:styleId="Annexetitle">
    <w:name w:val="Annexe_title"/>
    <w:basedOn w:val="Virsraksts1"/>
    <w:next w:val="Parasts"/>
    <w:autoRedefine/>
    <w:rsid w:val="007D3984"/>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7D3984"/>
    <w:rPr>
      <w:sz w:val="24"/>
      <w:szCs w:val="24"/>
      <w:lang w:val="lv-LV" w:eastAsia="en-US" w:bidi="ar-SA"/>
    </w:rPr>
  </w:style>
  <w:style w:type="paragraph" w:customStyle="1" w:styleId="Text1">
    <w:name w:val="Text 1"/>
    <w:basedOn w:val="Parasts"/>
    <w:rsid w:val="007D3984"/>
    <w:pPr>
      <w:spacing w:after="240"/>
      <w:ind w:left="482"/>
      <w:jc w:val="both"/>
    </w:pPr>
    <w:rPr>
      <w:rFonts w:ascii="Arial" w:eastAsia="Times New Roman" w:hAnsi="Arial" w:cs="Times New Roman"/>
      <w:noProof/>
      <w:sz w:val="20"/>
      <w:szCs w:val="20"/>
      <w:lang w:eastAsia="sv-SE"/>
    </w:rPr>
  </w:style>
  <w:style w:type="paragraph" w:customStyle="1" w:styleId="oddl-nadpis">
    <w:name w:val="oddíl-nadpis"/>
    <w:basedOn w:val="Parasts"/>
    <w:rsid w:val="007D3984"/>
    <w:pPr>
      <w:keepNext/>
      <w:widowControl w:val="0"/>
      <w:tabs>
        <w:tab w:val="left" w:pos="567"/>
      </w:tabs>
      <w:spacing w:before="240" w:after="0" w:line="240" w:lineRule="exact"/>
    </w:pPr>
    <w:rPr>
      <w:rFonts w:ascii="Arial" w:eastAsia="Times New Roman" w:hAnsi="Arial" w:cs="Times New Roman"/>
      <w:b/>
      <w:sz w:val="24"/>
      <w:szCs w:val="20"/>
      <w:lang w:val="cs-CZ"/>
    </w:rPr>
  </w:style>
  <w:style w:type="paragraph" w:customStyle="1" w:styleId="tabulka">
    <w:name w:val="tabulka"/>
    <w:basedOn w:val="Parasts"/>
    <w:rsid w:val="007D3984"/>
    <w:pPr>
      <w:widowControl w:val="0"/>
      <w:spacing w:before="120" w:after="0" w:line="240" w:lineRule="exact"/>
      <w:jc w:val="center"/>
    </w:pPr>
    <w:rPr>
      <w:rFonts w:ascii="Arial" w:eastAsia="Times New Roman" w:hAnsi="Arial" w:cs="Times New Roman"/>
      <w:sz w:val="20"/>
      <w:szCs w:val="20"/>
      <w:lang w:val="cs-CZ"/>
    </w:rPr>
  </w:style>
  <w:style w:type="paragraph" w:styleId="Parastaatkpe">
    <w:name w:val="Normal Indent"/>
    <w:basedOn w:val="Parasts"/>
    <w:rsid w:val="007D3984"/>
    <w:pPr>
      <w:spacing w:after="0"/>
      <w:ind w:left="708"/>
    </w:pPr>
    <w:rPr>
      <w:rFonts w:ascii="Arial" w:eastAsia="Times New Roman" w:hAnsi="Arial" w:cs="Times New Roman"/>
      <w:sz w:val="20"/>
      <w:szCs w:val="20"/>
      <w:lang w:val="en-GB"/>
    </w:rPr>
  </w:style>
  <w:style w:type="paragraph" w:customStyle="1" w:styleId="Bullet">
    <w:name w:val="Bullet"/>
    <w:basedOn w:val="Parasts"/>
    <w:rsid w:val="007D3984"/>
    <w:pPr>
      <w:numPr>
        <w:numId w:val="3"/>
      </w:numPr>
      <w:spacing w:before="80" w:after="120" w:line="280" w:lineRule="atLeast"/>
    </w:pPr>
    <w:rPr>
      <w:rFonts w:ascii="Arial" w:eastAsia="Times New Roman" w:hAnsi="Arial" w:cs="Times New Roman"/>
      <w:sz w:val="20"/>
      <w:szCs w:val="20"/>
      <w:lang w:val="en-GB"/>
    </w:rPr>
  </w:style>
  <w:style w:type="paragraph" w:customStyle="1" w:styleId="NoIndent">
    <w:name w:val="No Indent"/>
    <w:basedOn w:val="Parasts"/>
    <w:next w:val="Parasts"/>
    <w:link w:val="NoIndentChar"/>
    <w:rsid w:val="007D3984"/>
    <w:pPr>
      <w:spacing w:after="0"/>
    </w:pPr>
    <w:rPr>
      <w:rFonts w:ascii="Times New Roman" w:eastAsia="Times New Roman" w:hAnsi="Times New Roman" w:cs="Times New Roman"/>
      <w:color w:val="000000"/>
      <w:szCs w:val="24"/>
      <w:lang w:val="en-GB"/>
    </w:rPr>
  </w:style>
  <w:style w:type="character" w:customStyle="1" w:styleId="NoIndentChar">
    <w:name w:val="No Indent Char"/>
    <w:link w:val="NoIndent"/>
    <w:rsid w:val="007D3984"/>
    <w:rPr>
      <w:rFonts w:ascii="Times New Roman" w:eastAsia="Times New Roman" w:hAnsi="Times New Roman" w:cs="Times New Roman"/>
      <w:color w:val="000000"/>
      <w:szCs w:val="24"/>
      <w:lang w:val="en-GB"/>
    </w:rPr>
  </w:style>
  <w:style w:type="paragraph" w:customStyle="1" w:styleId="LG-ligums-1">
    <w:name w:val="LG-ligums-1"/>
    <w:basedOn w:val="Virsraksts1"/>
    <w:rsid w:val="007D3984"/>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7D3984"/>
    <w:pPr>
      <w:widowControl w:val="0"/>
      <w:spacing w:after="0" w:line="360" w:lineRule="exact"/>
      <w:jc w:val="center"/>
    </w:pPr>
    <w:rPr>
      <w:rFonts w:ascii="Arial" w:eastAsia="Times New Roman" w:hAnsi="Arial" w:cs="Times New Roman"/>
      <w:b/>
      <w:sz w:val="32"/>
      <w:szCs w:val="20"/>
      <w:lang w:val="cs-CZ"/>
    </w:rPr>
  </w:style>
  <w:style w:type="paragraph" w:customStyle="1" w:styleId="text">
    <w:name w:val="text"/>
    <w:rsid w:val="007D3984"/>
    <w:pPr>
      <w:widowControl w:val="0"/>
      <w:spacing w:before="240" w:after="0" w:line="240" w:lineRule="exact"/>
      <w:jc w:val="both"/>
    </w:pPr>
    <w:rPr>
      <w:rFonts w:ascii="Arial" w:eastAsia="Times New Roman" w:hAnsi="Arial" w:cs="Times New Roman"/>
      <w:sz w:val="24"/>
      <w:szCs w:val="20"/>
      <w:lang w:val="cs-CZ"/>
    </w:rPr>
  </w:style>
  <w:style w:type="paragraph" w:customStyle="1" w:styleId="text-3mezera">
    <w:name w:val="text - 3 mezera"/>
    <w:basedOn w:val="Parasts"/>
    <w:rsid w:val="007D3984"/>
    <w:pPr>
      <w:widowControl w:val="0"/>
      <w:spacing w:before="60" w:after="0" w:line="240" w:lineRule="exact"/>
      <w:jc w:val="both"/>
    </w:pPr>
    <w:rPr>
      <w:rFonts w:ascii="Arial" w:eastAsia="Times New Roman" w:hAnsi="Arial" w:cs="Times New Roman"/>
      <w:sz w:val="24"/>
      <w:szCs w:val="20"/>
      <w:lang w:val="cs-CZ"/>
    </w:rPr>
  </w:style>
  <w:style w:type="paragraph" w:customStyle="1" w:styleId="StyleHeading2Before18ptAfter6pt">
    <w:name w:val="Style Heading 2 + Before:  18 pt After:  6 pt"/>
    <w:basedOn w:val="Virsraksts2"/>
    <w:rsid w:val="007D3984"/>
    <w:pPr>
      <w:keepLines/>
      <w:tabs>
        <w:tab w:val="left" w:pos="680"/>
        <w:tab w:val="num" w:pos="1440"/>
      </w:tabs>
      <w:ind w:left="1440" w:hanging="360"/>
    </w:pPr>
    <w:rPr>
      <w:rFonts w:ascii="Times New Roman" w:hAnsi="Times New Roman" w:cs="Times New Roman"/>
      <w:i w:val="0"/>
      <w:iCs w:val="0"/>
      <w:spacing w:val="-2"/>
      <w:u w:val="single"/>
      <w:lang w:val="en-GB" w:eastAsia="en-US"/>
    </w:rPr>
  </w:style>
  <w:style w:type="paragraph" w:customStyle="1" w:styleId="StyleHeading1After6pt">
    <w:name w:val="Style Heading 1 + After:  6 pt"/>
    <w:basedOn w:val="Virsraksts1"/>
    <w:rsid w:val="007D3984"/>
    <w:pPr>
      <w:keepNext w:val="0"/>
      <w:widowControl w:val="0"/>
      <w:numPr>
        <w:numId w:val="5"/>
      </w:numPr>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Parasts"/>
    <w:rsid w:val="007D3984"/>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StyleHeading3Arial">
    <w:name w:val="Style Heading 3 + Arial"/>
    <w:basedOn w:val="Virsraksts3"/>
    <w:rsid w:val="007D3984"/>
    <w:pPr>
      <w:keepLines/>
      <w:tabs>
        <w:tab w:val="num" w:pos="2160"/>
      </w:tabs>
      <w:spacing w:after="0"/>
      <w:ind w:left="2160" w:hanging="180"/>
    </w:pPr>
    <w:rPr>
      <w:rFonts w:cs="Times New Roman"/>
      <w:bCs w:val="0"/>
      <w:spacing w:val="-3"/>
      <w:sz w:val="24"/>
      <w:szCs w:val="24"/>
    </w:rPr>
  </w:style>
  <w:style w:type="paragraph" w:customStyle="1" w:styleId="StyleHeading4DJ">
    <w:name w:val="Style Heading 4 DJ"/>
    <w:basedOn w:val="StyleHeading3Arial"/>
    <w:rsid w:val="007D3984"/>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7D3984"/>
    <w:pPr>
      <w:spacing w:before="60" w:after="60"/>
      <w:ind w:left="709"/>
      <w:jc w:val="both"/>
    </w:pPr>
    <w:rPr>
      <w:rFonts w:ascii="Arial" w:eastAsia="Times New Roman" w:hAnsi="Arial" w:cs="Times New Roman"/>
      <w:sz w:val="20"/>
      <w:szCs w:val="20"/>
      <w:lang w:val="en-GB"/>
    </w:rPr>
  </w:style>
  <w:style w:type="paragraph" w:customStyle="1" w:styleId="Basic">
    <w:name w:val="Basic"/>
    <w:basedOn w:val="Parasts"/>
    <w:rsid w:val="007D3984"/>
    <w:pPr>
      <w:spacing w:before="60" w:after="60" w:line="280" w:lineRule="atLeast"/>
    </w:pPr>
    <w:rPr>
      <w:rFonts w:ascii="Times New Roman" w:eastAsia="Times New Roman" w:hAnsi="Times New Roman" w:cs="Times New Roman"/>
      <w:sz w:val="20"/>
      <w:szCs w:val="24"/>
      <w:lang w:val="en-GB"/>
    </w:rPr>
  </w:style>
  <w:style w:type="paragraph" w:customStyle="1" w:styleId="StyleBodyText2Bold">
    <w:name w:val="Style Body Text 2 + Bold"/>
    <w:basedOn w:val="Pamatteksts2"/>
    <w:autoRedefine/>
    <w:rsid w:val="007D3984"/>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Parasts"/>
    <w:rsid w:val="007D3984"/>
    <w:pPr>
      <w:numPr>
        <w:ilvl w:val="1"/>
        <w:numId w:val="4"/>
      </w:numPr>
      <w:tabs>
        <w:tab w:val="num" w:pos="741"/>
        <w:tab w:val="right" w:pos="8222"/>
      </w:tabs>
      <w:spacing w:after="120" w:line="280" w:lineRule="atLeast"/>
      <w:ind w:left="741" w:hanging="456"/>
    </w:pPr>
    <w:rPr>
      <w:rFonts w:ascii="Arial" w:eastAsia="Times New Roman" w:hAnsi="Arial" w:cs="Times New Roman"/>
      <w:spacing w:val="-1"/>
      <w:sz w:val="20"/>
      <w:szCs w:val="24"/>
      <w:lang w:val="en-GB"/>
    </w:rPr>
  </w:style>
  <w:style w:type="paragraph" w:customStyle="1" w:styleId="Single">
    <w:name w:val="Single"/>
    <w:basedOn w:val="Parasts"/>
    <w:rsid w:val="007D3984"/>
    <w:pPr>
      <w:spacing w:after="0" w:line="300" w:lineRule="atLeast"/>
    </w:pPr>
    <w:rPr>
      <w:rFonts w:ascii="Garamond" w:eastAsia="Times New Roman" w:hAnsi="Garamond" w:cs="Times New Roman"/>
      <w:szCs w:val="20"/>
      <w:lang w:val="en-GB"/>
    </w:rPr>
  </w:style>
  <w:style w:type="paragraph" w:styleId="Tekstabloks">
    <w:name w:val="Block Text"/>
    <w:basedOn w:val="Parasts"/>
    <w:rsid w:val="007D3984"/>
    <w:pPr>
      <w:shd w:val="clear" w:color="auto" w:fill="FFFFFF"/>
      <w:spacing w:before="108" w:after="0" w:line="278" w:lineRule="exact"/>
      <w:ind w:left="1435" w:right="89"/>
      <w:jc w:val="both"/>
    </w:pPr>
    <w:rPr>
      <w:rFonts w:ascii="Times New Roman" w:eastAsia="Times New Roman" w:hAnsi="Times New Roman" w:cs="Times New Roman"/>
      <w:color w:val="000000"/>
      <w:spacing w:val="-1"/>
      <w:lang w:val="en-GB"/>
    </w:rPr>
  </w:style>
  <w:style w:type="paragraph" w:customStyle="1" w:styleId="Bulletnewletters">
    <w:name w:val="Bullet new letters"/>
    <w:basedOn w:val="Bulletnew"/>
    <w:rsid w:val="007D3984"/>
    <w:pPr>
      <w:numPr>
        <w:ilvl w:val="0"/>
        <w:numId w:val="0"/>
      </w:numPr>
      <w:tabs>
        <w:tab w:val="left" w:pos="993"/>
        <w:tab w:val="left" w:pos="2694"/>
        <w:tab w:val="left" w:pos="3261"/>
      </w:tabs>
    </w:pPr>
    <w:rPr>
      <w:szCs w:val="20"/>
    </w:rPr>
  </w:style>
  <w:style w:type="paragraph" w:customStyle="1" w:styleId="Volume">
    <w:name w:val="Volume"/>
    <w:basedOn w:val="text"/>
    <w:next w:val="Section"/>
    <w:rsid w:val="007D3984"/>
    <w:pPr>
      <w:pageBreakBefore/>
      <w:spacing w:before="360" w:line="360" w:lineRule="exact"/>
      <w:jc w:val="center"/>
    </w:pPr>
    <w:rPr>
      <w:b/>
      <w:sz w:val="36"/>
    </w:rPr>
  </w:style>
  <w:style w:type="paragraph" w:customStyle="1" w:styleId="Bulletnewnumbers">
    <w:name w:val="Bullet new numbers"/>
    <w:basedOn w:val="Bulletnewletters"/>
    <w:rsid w:val="007D3984"/>
    <w:pPr>
      <w:tabs>
        <w:tab w:val="right" w:pos="8789"/>
      </w:tabs>
      <w:jc w:val="both"/>
    </w:pPr>
    <w:rPr>
      <w:rFonts w:cs="Arial"/>
    </w:rPr>
  </w:style>
  <w:style w:type="paragraph" w:customStyle="1" w:styleId="Bodytxt">
    <w:name w:val="Bodytxt"/>
    <w:basedOn w:val="Parasts"/>
    <w:rsid w:val="007D3984"/>
    <w:pPr>
      <w:keepNext/>
      <w:spacing w:after="0"/>
      <w:jc w:val="both"/>
    </w:pPr>
    <w:rPr>
      <w:rFonts w:ascii="Times New Roman" w:eastAsia="Times New Roman" w:hAnsi="Times New Roman" w:cs="Times New Roman"/>
      <w:szCs w:val="24"/>
      <w:lang w:val="en-GB" w:eastAsia="de-DE"/>
    </w:rPr>
  </w:style>
  <w:style w:type="paragraph" w:styleId="Vienkrsteksts">
    <w:name w:val="Plain Text"/>
    <w:basedOn w:val="Parasts"/>
    <w:link w:val="VienkrstekstsRakstz"/>
    <w:rsid w:val="007D3984"/>
    <w:pPr>
      <w:spacing w:after="240"/>
      <w:jc w:val="both"/>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7D3984"/>
    <w:rPr>
      <w:rFonts w:ascii="Courier New" w:eastAsia="Times New Roman" w:hAnsi="Courier New" w:cs="Times New Roman"/>
      <w:sz w:val="20"/>
      <w:szCs w:val="20"/>
      <w:lang w:val="lv-LV"/>
    </w:rPr>
  </w:style>
  <w:style w:type="paragraph" w:customStyle="1" w:styleId="ListBulletNoSpace">
    <w:name w:val="List Bullet NoSpace"/>
    <w:basedOn w:val="Sarakstaaizzme"/>
    <w:rsid w:val="007D3984"/>
    <w:pPr>
      <w:numPr>
        <w:ilvl w:val="1"/>
        <w:numId w:val="6"/>
      </w:numPr>
      <w:tabs>
        <w:tab w:val="clear" w:pos="3425"/>
        <w:tab w:val="left" w:pos="425"/>
      </w:tabs>
      <w:spacing w:line="270" w:lineRule="atLeast"/>
      <w:ind w:left="425" w:hanging="425"/>
    </w:pPr>
    <w:rPr>
      <w:sz w:val="23"/>
      <w:szCs w:val="20"/>
      <w:lang w:val="en-GB" w:eastAsia="da-DK"/>
    </w:rPr>
  </w:style>
  <w:style w:type="paragraph" w:styleId="Sarakstaaizzme">
    <w:name w:val="List Bullet"/>
    <w:basedOn w:val="Parasts"/>
    <w:rsid w:val="007D3984"/>
    <w:pPr>
      <w:spacing w:after="0"/>
      <w:ind w:left="283" w:hanging="283"/>
    </w:pPr>
    <w:rPr>
      <w:rFonts w:ascii="Times New Roman" w:eastAsia="Times New Roman" w:hAnsi="Times New Roman" w:cs="Times New Roman"/>
      <w:sz w:val="24"/>
      <w:szCs w:val="24"/>
    </w:rPr>
  </w:style>
  <w:style w:type="paragraph" w:customStyle="1" w:styleId="BodyTextNoSpace">
    <w:name w:val="Body Text NoSpace"/>
    <w:basedOn w:val="Pamatteksts"/>
    <w:link w:val="BodyTextNoSpaceChar"/>
    <w:rsid w:val="007D3984"/>
    <w:pPr>
      <w:spacing w:after="0" w:line="270" w:lineRule="atLeast"/>
    </w:pPr>
    <w:rPr>
      <w:rFonts w:ascii="Times New Roman" w:eastAsia="Times New Roman" w:hAnsi="Times New Roman" w:cs="Times New Roman"/>
      <w:sz w:val="23"/>
      <w:szCs w:val="20"/>
      <w:lang w:val="en-GB" w:eastAsia="da-DK"/>
    </w:rPr>
  </w:style>
  <w:style w:type="character" w:customStyle="1" w:styleId="BodyTextNoSpaceChar">
    <w:name w:val="Body Text NoSpace Char"/>
    <w:link w:val="BodyTextNoSpace"/>
    <w:rsid w:val="007D3984"/>
    <w:rPr>
      <w:rFonts w:ascii="Times New Roman" w:eastAsia="Times New Roman" w:hAnsi="Times New Roman" w:cs="Times New Roman"/>
      <w:sz w:val="23"/>
      <w:szCs w:val="20"/>
      <w:lang w:val="en-GB" w:eastAsia="da-DK"/>
    </w:rPr>
  </w:style>
  <w:style w:type="paragraph" w:customStyle="1" w:styleId="Table">
    <w:name w:val="Table"/>
    <w:basedOn w:val="Parasts"/>
    <w:rsid w:val="007D3984"/>
    <w:pPr>
      <w:spacing w:before="60" w:after="60" w:line="220" w:lineRule="atLeast"/>
    </w:pPr>
    <w:rPr>
      <w:rFonts w:ascii="DaneHelveticaNeue" w:eastAsia="Times New Roman" w:hAnsi="DaneHelveticaNeue" w:cs="Times New Roman"/>
      <w:sz w:val="18"/>
      <w:szCs w:val="20"/>
      <w:lang w:val="en-GB" w:eastAsia="da-DK"/>
    </w:rPr>
  </w:style>
  <w:style w:type="paragraph" w:styleId="Saraksts2">
    <w:name w:val="List 2"/>
    <w:basedOn w:val="Parasts"/>
    <w:rsid w:val="007D3984"/>
    <w:pPr>
      <w:spacing w:after="0"/>
      <w:ind w:left="566" w:hanging="283"/>
    </w:pPr>
    <w:rPr>
      <w:rFonts w:ascii="Times New Roman" w:eastAsia="Times New Roman" w:hAnsi="Times New Roman" w:cs="Times New Roman"/>
      <w:sz w:val="24"/>
      <w:szCs w:val="24"/>
      <w:lang w:val="en-US"/>
    </w:rPr>
  </w:style>
  <w:style w:type="paragraph" w:styleId="Saraksts3">
    <w:name w:val="List 3"/>
    <w:basedOn w:val="Parasts"/>
    <w:rsid w:val="007D3984"/>
    <w:pPr>
      <w:spacing w:after="0"/>
      <w:ind w:left="849" w:hanging="283"/>
    </w:pPr>
    <w:rPr>
      <w:rFonts w:ascii="Times New Roman" w:eastAsia="Times New Roman" w:hAnsi="Times New Roman" w:cs="Times New Roman"/>
      <w:sz w:val="24"/>
      <w:szCs w:val="24"/>
      <w:lang w:val="en-US"/>
    </w:rPr>
  </w:style>
  <w:style w:type="paragraph" w:styleId="Saraksts4">
    <w:name w:val="List 4"/>
    <w:basedOn w:val="Parasts"/>
    <w:rsid w:val="007D3984"/>
    <w:pPr>
      <w:spacing w:after="0"/>
      <w:ind w:left="1132" w:hanging="283"/>
    </w:pPr>
    <w:rPr>
      <w:rFonts w:ascii="Times New Roman" w:eastAsia="Times New Roman" w:hAnsi="Times New Roman" w:cs="Times New Roman"/>
      <w:sz w:val="24"/>
      <w:szCs w:val="24"/>
      <w:lang w:val="en-US"/>
    </w:rPr>
  </w:style>
  <w:style w:type="paragraph" w:styleId="Sarakstaturpinjums2">
    <w:name w:val="List Continue 2"/>
    <w:basedOn w:val="Parasts"/>
    <w:rsid w:val="007D3984"/>
    <w:pPr>
      <w:spacing w:after="120"/>
      <w:ind w:left="566"/>
    </w:pPr>
    <w:rPr>
      <w:rFonts w:ascii="Times New Roman" w:eastAsia="Times New Roman" w:hAnsi="Times New Roman" w:cs="Times New Roman"/>
      <w:sz w:val="24"/>
      <w:szCs w:val="24"/>
      <w:lang w:val="en-US"/>
    </w:rPr>
  </w:style>
  <w:style w:type="paragraph" w:styleId="Sarakstaturpinjums3">
    <w:name w:val="List Continue 3"/>
    <w:basedOn w:val="Parasts"/>
    <w:rsid w:val="007D3984"/>
    <w:pPr>
      <w:spacing w:after="120"/>
      <w:ind w:left="849"/>
    </w:pPr>
    <w:rPr>
      <w:rFonts w:ascii="Times New Roman" w:eastAsia="Times New Roman" w:hAnsi="Times New Roman" w:cs="Times New Roman"/>
      <w:sz w:val="24"/>
      <w:szCs w:val="24"/>
      <w:lang w:val="en-US"/>
    </w:rPr>
  </w:style>
  <w:style w:type="paragraph" w:customStyle="1" w:styleId="HeaderEven">
    <w:name w:val="HeaderEven"/>
    <w:basedOn w:val="Parasts"/>
    <w:rsid w:val="007D3984"/>
    <w:pPr>
      <w:tabs>
        <w:tab w:val="right" w:pos="7371"/>
      </w:tabs>
      <w:spacing w:after="0" w:line="270" w:lineRule="atLeast"/>
      <w:ind w:left="-2268"/>
    </w:pPr>
    <w:rPr>
      <w:rFonts w:ascii="Times New Roman" w:eastAsia="Times New Roman" w:hAnsi="Times New Roman" w:cs="Times New Roman"/>
      <w:sz w:val="23"/>
      <w:szCs w:val="20"/>
      <w:lang w:val="en-GB" w:eastAsia="da-DK"/>
    </w:rPr>
  </w:style>
  <w:style w:type="paragraph" w:customStyle="1" w:styleId="BodyMargin">
    <w:name w:val="Body Margin"/>
    <w:basedOn w:val="Pamatteksts"/>
    <w:next w:val="Pamatteksts"/>
    <w:rsid w:val="007D3984"/>
    <w:pPr>
      <w:spacing w:after="270" w:line="270" w:lineRule="atLeast"/>
      <w:ind w:hanging="2268"/>
    </w:pPr>
    <w:rPr>
      <w:rFonts w:ascii="Times New Roman" w:eastAsia="Times New Roman" w:hAnsi="Times New Roman" w:cs="Times New Roman"/>
      <w:sz w:val="23"/>
      <w:szCs w:val="20"/>
      <w:lang w:val="en-GB" w:eastAsia="da-DK"/>
    </w:rPr>
  </w:style>
  <w:style w:type="paragraph" w:customStyle="1" w:styleId="MarginFrame">
    <w:name w:val="Margin Frame"/>
    <w:basedOn w:val="Parasts"/>
    <w:rsid w:val="007D3984"/>
    <w:pPr>
      <w:keepNext/>
      <w:keepLines/>
      <w:framePr w:w="1985" w:wrap="around" w:vAnchor="text" w:hAnchor="margin" w:x="-2267" w:y="1"/>
      <w:spacing w:after="0" w:line="270" w:lineRule="atLeast"/>
    </w:pPr>
    <w:rPr>
      <w:rFonts w:ascii="Times New Roman" w:eastAsia="Times New Roman" w:hAnsi="Times New Roman" w:cs="Times New Roman"/>
      <w:sz w:val="23"/>
      <w:szCs w:val="20"/>
      <w:lang w:val="en-GB" w:eastAsia="da-DK"/>
    </w:rPr>
  </w:style>
  <w:style w:type="paragraph" w:customStyle="1" w:styleId="BodyMarginNoSpace">
    <w:name w:val="Body Margin NoSpace"/>
    <w:basedOn w:val="BodyMargin"/>
    <w:next w:val="BodyTextNoSpace"/>
    <w:rsid w:val="007D3984"/>
    <w:pPr>
      <w:spacing w:after="0"/>
    </w:pPr>
  </w:style>
  <w:style w:type="paragraph" w:styleId="Sarakstaaizzme2">
    <w:name w:val="List Bullet 2"/>
    <w:basedOn w:val="Sarakstaaizzme"/>
    <w:rsid w:val="007D3984"/>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Sarakstaaizzme2"/>
    <w:rsid w:val="007D3984"/>
    <w:pPr>
      <w:spacing w:after="0"/>
    </w:pPr>
  </w:style>
  <w:style w:type="paragraph" w:styleId="Sarakstaturpinjums">
    <w:name w:val="List Continue"/>
    <w:basedOn w:val="Sarakstanumurs"/>
    <w:rsid w:val="007D3984"/>
    <w:pPr>
      <w:ind w:firstLine="0"/>
    </w:pPr>
  </w:style>
  <w:style w:type="paragraph" w:styleId="Sarakstanumurs">
    <w:name w:val="List Number"/>
    <w:basedOn w:val="Pamatteksts"/>
    <w:rsid w:val="007D3984"/>
    <w:pPr>
      <w:tabs>
        <w:tab w:val="num" w:pos="2345"/>
      </w:tabs>
      <w:spacing w:after="270" w:line="270" w:lineRule="atLeast"/>
      <w:ind w:left="2345" w:hanging="360"/>
    </w:pPr>
    <w:rPr>
      <w:rFonts w:ascii="Times New Roman" w:eastAsia="Times New Roman" w:hAnsi="Times New Roman" w:cs="Times New Roman"/>
      <w:sz w:val="23"/>
      <w:szCs w:val="20"/>
      <w:lang w:val="en-GB" w:eastAsia="da-DK"/>
    </w:rPr>
  </w:style>
  <w:style w:type="paragraph" w:styleId="Sarakstanumurs2">
    <w:name w:val="List Number 2"/>
    <w:basedOn w:val="Sarakstanumurs"/>
    <w:rsid w:val="007D3984"/>
    <w:pPr>
      <w:numPr>
        <w:ilvl w:val="1"/>
      </w:numPr>
      <w:tabs>
        <w:tab w:val="num" w:pos="2345"/>
      </w:tabs>
      <w:ind w:left="850" w:hanging="425"/>
    </w:pPr>
  </w:style>
  <w:style w:type="paragraph" w:customStyle="1" w:styleId="ListContinueNoSpace">
    <w:name w:val="List Continue NoSpace"/>
    <w:basedOn w:val="Sarakstaturpinjums"/>
    <w:rsid w:val="007D3984"/>
    <w:pPr>
      <w:spacing w:after="0"/>
    </w:pPr>
  </w:style>
  <w:style w:type="paragraph" w:customStyle="1" w:styleId="ListContinue2NoSpace">
    <w:name w:val="List Continue 2 NoSpace"/>
    <w:basedOn w:val="Sarakstaturpinjums2"/>
    <w:rsid w:val="007D3984"/>
    <w:pPr>
      <w:spacing w:after="0" w:line="270" w:lineRule="atLeast"/>
      <w:ind w:left="851"/>
    </w:pPr>
    <w:rPr>
      <w:sz w:val="23"/>
      <w:szCs w:val="20"/>
      <w:lang w:val="en-GB" w:eastAsia="da-DK"/>
    </w:rPr>
  </w:style>
  <w:style w:type="paragraph" w:customStyle="1" w:styleId="ListNumberNoSpace">
    <w:name w:val="List Number NoSpace"/>
    <w:basedOn w:val="Sarakstanumurs"/>
    <w:rsid w:val="007D3984"/>
    <w:pPr>
      <w:tabs>
        <w:tab w:val="clear" w:pos="2345"/>
        <w:tab w:val="num" w:pos="425"/>
      </w:tabs>
      <w:spacing w:after="0"/>
      <w:ind w:left="425" w:hanging="425"/>
    </w:pPr>
  </w:style>
  <w:style w:type="paragraph" w:customStyle="1" w:styleId="ListNumber2NoSpace">
    <w:name w:val="List Number 2 NoSpace"/>
    <w:basedOn w:val="Sarakstanumurs2"/>
    <w:rsid w:val="007D3984"/>
    <w:pPr>
      <w:numPr>
        <w:ilvl w:val="0"/>
        <w:numId w:val="8"/>
      </w:numPr>
      <w:tabs>
        <w:tab w:val="clear" w:pos="851"/>
        <w:tab w:val="num" w:pos="3425"/>
      </w:tabs>
      <w:spacing w:after="0"/>
      <w:ind w:left="850" w:hanging="425"/>
    </w:pPr>
  </w:style>
  <w:style w:type="paragraph" w:customStyle="1" w:styleId="ListHanging">
    <w:name w:val="List Hanging"/>
    <w:basedOn w:val="Pamatteksts"/>
    <w:rsid w:val="007D3984"/>
    <w:pPr>
      <w:spacing w:after="270" w:line="270" w:lineRule="atLeast"/>
      <w:ind w:left="1701" w:hanging="1701"/>
    </w:pPr>
    <w:rPr>
      <w:rFonts w:ascii="Times New Roman" w:eastAsia="Times New Roman" w:hAnsi="Times New Roman" w:cs="Times New Roman"/>
      <w:sz w:val="23"/>
      <w:szCs w:val="20"/>
      <w:lang w:val="en-GB" w:eastAsia="da-DK"/>
    </w:rPr>
  </w:style>
  <w:style w:type="paragraph" w:customStyle="1" w:styleId="ListHangingNoSpace">
    <w:name w:val="List Hanging NoSpace"/>
    <w:basedOn w:val="ListHanging"/>
    <w:rsid w:val="007D3984"/>
    <w:pPr>
      <w:spacing w:after="0"/>
    </w:pPr>
  </w:style>
  <w:style w:type="paragraph" w:styleId="Paraksts">
    <w:name w:val="Signature"/>
    <w:basedOn w:val="Pamatteksts"/>
    <w:link w:val="ParakstsRakstz"/>
    <w:rsid w:val="007D3984"/>
    <w:pPr>
      <w:numPr>
        <w:ilvl w:val="2"/>
        <w:numId w:val="9"/>
      </w:numPr>
      <w:tabs>
        <w:tab w:val="clear" w:pos="1211"/>
      </w:tabs>
      <w:spacing w:after="0" w:line="220" w:lineRule="atLeast"/>
      <w:ind w:left="0"/>
    </w:pPr>
    <w:rPr>
      <w:rFonts w:ascii="Times New Roman" w:eastAsia="Times New Roman" w:hAnsi="Times New Roman" w:cs="Times New Roman"/>
      <w:sz w:val="18"/>
      <w:szCs w:val="20"/>
      <w:lang w:val="en-GB" w:eastAsia="da-DK"/>
    </w:rPr>
  </w:style>
  <w:style w:type="character" w:customStyle="1" w:styleId="ParakstsRakstz">
    <w:name w:val="Paraksts Rakstz."/>
    <w:basedOn w:val="Noklusjumarindkopasfonts"/>
    <w:link w:val="Paraksts"/>
    <w:rsid w:val="007D3984"/>
    <w:rPr>
      <w:rFonts w:ascii="Times New Roman" w:eastAsia="Times New Roman" w:hAnsi="Times New Roman" w:cs="Times New Roman"/>
      <w:sz w:val="18"/>
      <w:szCs w:val="20"/>
      <w:lang w:val="en-GB" w:eastAsia="da-DK"/>
    </w:rPr>
  </w:style>
  <w:style w:type="paragraph" w:customStyle="1" w:styleId="FrontPage1">
    <w:name w:val="FrontPage1"/>
    <w:basedOn w:val="Parasts"/>
    <w:next w:val="Pamatteksts"/>
    <w:rsid w:val="007D3984"/>
    <w:pPr>
      <w:numPr>
        <w:ilvl w:val="1"/>
        <w:numId w:val="9"/>
      </w:numPr>
      <w:tabs>
        <w:tab w:val="clear" w:pos="851"/>
      </w:tabs>
      <w:suppressAutoHyphens/>
      <w:spacing w:after="160" w:line="320" w:lineRule="exact"/>
      <w:ind w:left="0" w:firstLine="0"/>
    </w:pPr>
    <w:rPr>
      <w:rFonts w:ascii="TrueHelveticaLight" w:eastAsia="Times New Roman" w:hAnsi="TrueHelveticaLight" w:cs="Times New Roman"/>
      <w:sz w:val="28"/>
      <w:szCs w:val="20"/>
      <w:lang w:val="en-GB" w:eastAsia="da-DK"/>
    </w:rPr>
  </w:style>
  <w:style w:type="paragraph" w:customStyle="1" w:styleId="FrontPage2">
    <w:name w:val="FrontPage2"/>
    <w:basedOn w:val="FrontPage1"/>
    <w:next w:val="Pamatteksts"/>
    <w:rsid w:val="007D3984"/>
    <w:pPr>
      <w:spacing w:line="400" w:lineRule="exact"/>
    </w:pPr>
    <w:rPr>
      <w:rFonts w:ascii="TrueHelveticaBlack" w:hAnsi="TrueHelveticaBlack"/>
      <w:sz w:val="36"/>
    </w:rPr>
  </w:style>
  <w:style w:type="paragraph" w:styleId="Sarakstaaizzme3">
    <w:name w:val="List Bullet 3"/>
    <w:basedOn w:val="Sarakstaaizzme2"/>
    <w:rsid w:val="007D3984"/>
    <w:pPr>
      <w:tabs>
        <w:tab w:val="clear" w:pos="851"/>
        <w:tab w:val="left" w:pos="1276"/>
      </w:tabs>
      <w:ind w:left="1276"/>
    </w:pPr>
  </w:style>
  <w:style w:type="paragraph" w:styleId="Sarakstanumurs3">
    <w:name w:val="List Number 3"/>
    <w:basedOn w:val="Sarakstanumurs2"/>
    <w:rsid w:val="007D3984"/>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7D3984"/>
    <w:pPr>
      <w:spacing w:after="0"/>
    </w:pPr>
  </w:style>
  <w:style w:type="paragraph" w:customStyle="1" w:styleId="ListContinue3NoSpace">
    <w:name w:val="List Continue 3 NoSpace"/>
    <w:basedOn w:val="Sarakstaturpinjums3"/>
    <w:rsid w:val="007D3984"/>
    <w:pPr>
      <w:numPr>
        <w:ilvl w:val="2"/>
        <w:numId w:val="6"/>
      </w:numPr>
      <w:spacing w:after="0" w:line="270" w:lineRule="atLeast"/>
      <w:ind w:left="1276"/>
    </w:pPr>
    <w:rPr>
      <w:sz w:val="23"/>
      <w:szCs w:val="20"/>
      <w:lang w:val="en-GB" w:eastAsia="da-DK"/>
    </w:rPr>
  </w:style>
  <w:style w:type="paragraph" w:customStyle="1" w:styleId="ListNumber3NoSpace">
    <w:name w:val="List Number 3 NoSpace"/>
    <w:basedOn w:val="Sarakstanumurs3"/>
    <w:rsid w:val="007D3984"/>
    <w:pPr>
      <w:spacing w:after="0"/>
    </w:pPr>
  </w:style>
  <w:style w:type="paragraph" w:customStyle="1" w:styleId="ListContinue0">
    <w:name w:val="List Continue 0"/>
    <w:basedOn w:val="Sarakstaturpinjums"/>
    <w:rsid w:val="007D3984"/>
    <w:pPr>
      <w:ind w:left="0"/>
    </w:pPr>
  </w:style>
  <w:style w:type="paragraph" w:customStyle="1" w:styleId="ListContinue0NoSpace">
    <w:name w:val="List Continue 0 NoSpace"/>
    <w:basedOn w:val="ListContinue0"/>
    <w:rsid w:val="007D3984"/>
    <w:pPr>
      <w:spacing w:after="0"/>
    </w:pPr>
  </w:style>
  <w:style w:type="paragraph" w:customStyle="1" w:styleId="CaptionMargin">
    <w:name w:val="Caption Margin"/>
    <w:basedOn w:val="Parakstszemobjekta"/>
    <w:next w:val="Pamatteksts"/>
    <w:rsid w:val="007D3984"/>
    <w:pPr>
      <w:ind w:left="-992"/>
    </w:pPr>
    <w:rPr>
      <w:szCs w:val="20"/>
    </w:rPr>
  </w:style>
  <w:style w:type="paragraph" w:customStyle="1" w:styleId="FrontPageFrame">
    <w:name w:val="FrontPageFrame"/>
    <w:basedOn w:val="Parasts"/>
    <w:rsid w:val="007D3984"/>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eastAsia="da-DK"/>
    </w:rPr>
  </w:style>
  <w:style w:type="paragraph" w:customStyle="1" w:styleId="HeaderFirstLogo">
    <w:name w:val="HeaderFirstLogo"/>
    <w:basedOn w:val="Parasts"/>
    <w:next w:val="Parasts"/>
    <w:rsid w:val="007D3984"/>
    <w:pPr>
      <w:framePr w:w="3799" w:wrap="around" w:vAnchor="page" w:hAnchor="page" w:xAlign="right" w:y="795"/>
      <w:spacing w:after="0" w:line="270" w:lineRule="atLeast"/>
    </w:pPr>
    <w:rPr>
      <w:rFonts w:ascii="Times New Roman" w:eastAsia="Times New Roman" w:hAnsi="Times New Roman" w:cs="Times New Roman"/>
      <w:sz w:val="23"/>
      <w:szCs w:val="20"/>
      <w:lang w:val="en-GB" w:eastAsia="da-DK"/>
    </w:rPr>
  </w:style>
  <w:style w:type="paragraph" w:customStyle="1" w:styleId="HeaderFrame">
    <w:name w:val="HeaderFrame"/>
    <w:basedOn w:val="Parasts"/>
    <w:next w:val="Parasts"/>
    <w:rsid w:val="007D3984"/>
    <w:pPr>
      <w:framePr w:hSpace="284" w:wrap="around" w:vAnchor="text" w:hAnchor="margin" w:xAlign="right" w:y="1"/>
      <w:spacing w:after="0" w:line="270" w:lineRule="atLeast"/>
    </w:pPr>
    <w:rPr>
      <w:rFonts w:ascii="Times New Roman" w:eastAsia="Times New Roman" w:hAnsi="Times New Roman" w:cs="Times New Roman"/>
      <w:sz w:val="23"/>
      <w:szCs w:val="20"/>
      <w:lang w:val="en-GB" w:eastAsia="da-DK"/>
    </w:rPr>
  </w:style>
  <w:style w:type="paragraph" w:customStyle="1" w:styleId="FooterFrame">
    <w:name w:val="FooterFrame"/>
    <w:basedOn w:val="Parasts"/>
    <w:next w:val="Parasts"/>
    <w:rsid w:val="007D3984"/>
    <w:pPr>
      <w:framePr w:hSpace="284" w:wrap="around" w:vAnchor="text" w:hAnchor="margin" w:xAlign="right" w:y="1"/>
      <w:spacing w:after="0" w:line="270" w:lineRule="atLeast"/>
    </w:pPr>
    <w:rPr>
      <w:rFonts w:ascii="DaneHelveticaNeue" w:eastAsia="Times New Roman" w:hAnsi="DaneHelveticaNeue" w:cs="Times New Roman"/>
      <w:sz w:val="12"/>
      <w:szCs w:val="20"/>
      <w:lang w:val="en-GB" w:eastAsia="da-DK"/>
    </w:rPr>
  </w:style>
  <w:style w:type="paragraph" w:customStyle="1" w:styleId="FrontPage3">
    <w:name w:val="FrontPage3"/>
    <w:basedOn w:val="FrontPage1"/>
    <w:next w:val="Tekstabloks"/>
    <w:rsid w:val="007D3984"/>
    <w:pPr>
      <w:spacing w:before="160" w:after="0"/>
    </w:pPr>
    <w:rPr>
      <w:sz w:val="20"/>
    </w:rPr>
  </w:style>
  <w:style w:type="paragraph" w:customStyle="1" w:styleId="ContentsPage">
    <w:name w:val="ContentsPage"/>
    <w:basedOn w:val="Parasts"/>
    <w:next w:val="Pamatteksts"/>
    <w:rsid w:val="007D3984"/>
    <w:pPr>
      <w:pageBreakBefore/>
      <w:suppressAutoHyphens/>
      <w:spacing w:before="2680" w:after="0" w:line="320" w:lineRule="exact"/>
    </w:pPr>
    <w:rPr>
      <w:rFonts w:ascii="TrueHelveticaBlack" w:eastAsia="Times New Roman" w:hAnsi="TrueHelveticaBlack" w:cs="Times New Roman"/>
      <w:b/>
      <w:sz w:val="32"/>
      <w:szCs w:val="20"/>
      <w:lang w:val="en-GB" w:eastAsia="da-DK"/>
    </w:rPr>
  </w:style>
  <w:style w:type="paragraph" w:customStyle="1" w:styleId="AppendixPage">
    <w:name w:val="AppendixPage"/>
    <w:basedOn w:val="ContentsPage"/>
    <w:next w:val="BodyTextNoSpace"/>
    <w:rsid w:val="007D3984"/>
    <w:pPr>
      <w:pageBreakBefore w:val="0"/>
      <w:spacing w:before="120" w:after="320"/>
    </w:pPr>
  </w:style>
  <w:style w:type="paragraph" w:customStyle="1" w:styleId="Appendix">
    <w:name w:val="Appendix"/>
    <w:basedOn w:val="Parasts"/>
    <w:next w:val="Pamatteksts"/>
    <w:rsid w:val="007D3984"/>
    <w:pPr>
      <w:keepNext/>
      <w:keepLines/>
      <w:pageBreakBefore/>
      <w:suppressAutoHyphens/>
      <w:spacing w:after="130" w:line="320" w:lineRule="exact"/>
      <w:outlineLvl w:val="6"/>
    </w:pPr>
    <w:rPr>
      <w:rFonts w:ascii="DaneHelveticaNeue" w:eastAsia="Times New Roman" w:hAnsi="DaneHelveticaNeue" w:cs="Times New Roman"/>
      <w:b/>
      <w:sz w:val="32"/>
      <w:szCs w:val="20"/>
      <w:lang w:val="en-GB" w:eastAsia="da-DK"/>
    </w:rPr>
  </w:style>
  <w:style w:type="paragraph" w:customStyle="1" w:styleId="HeaderFrameEven">
    <w:name w:val="HeaderFrameEven"/>
    <w:basedOn w:val="HeaderFrame"/>
    <w:rsid w:val="007D3984"/>
    <w:pPr>
      <w:framePr w:wrap="around"/>
    </w:pPr>
    <w:rPr>
      <w:rFonts w:ascii="DaneHelveticaNeue" w:hAnsi="DaneHelveticaNeue"/>
      <w:sz w:val="16"/>
    </w:rPr>
  </w:style>
  <w:style w:type="paragraph" w:styleId="Datums">
    <w:name w:val="Date"/>
    <w:basedOn w:val="Parasts"/>
    <w:next w:val="Parasts"/>
    <w:link w:val="DatumsRakstz"/>
    <w:rsid w:val="007D3984"/>
    <w:pPr>
      <w:spacing w:after="0" w:line="360" w:lineRule="auto"/>
    </w:pPr>
    <w:rPr>
      <w:rFonts w:ascii="Times New Roman" w:eastAsia="Times New Roman" w:hAnsi="Times New Roman" w:cs="Times New Roman"/>
      <w:sz w:val="24"/>
      <w:szCs w:val="24"/>
      <w:lang w:val="en-GB"/>
    </w:rPr>
  </w:style>
  <w:style w:type="character" w:customStyle="1" w:styleId="DatumsRakstz">
    <w:name w:val="Datums Rakstz."/>
    <w:basedOn w:val="Noklusjumarindkopasfonts"/>
    <w:link w:val="Datums"/>
    <w:rsid w:val="007D3984"/>
    <w:rPr>
      <w:rFonts w:ascii="Times New Roman" w:eastAsia="Times New Roman" w:hAnsi="Times New Roman" w:cs="Times New Roman"/>
      <w:sz w:val="24"/>
      <w:szCs w:val="24"/>
      <w:lang w:val="en-GB"/>
    </w:rPr>
  </w:style>
  <w:style w:type="paragraph" w:customStyle="1" w:styleId="NormalA">
    <w:name w:val="Normal A"/>
    <w:basedOn w:val="Parasts"/>
    <w:rsid w:val="007D3984"/>
    <w:pPr>
      <w:tabs>
        <w:tab w:val="num" w:pos="360"/>
        <w:tab w:val="left" w:pos="1276"/>
        <w:tab w:val="left" w:pos="1559"/>
        <w:tab w:val="left" w:pos="3686"/>
      </w:tabs>
      <w:spacing w:after="0" w:line="360" w:lineRule="auto"/>
      <w:jc w:val="both"/>
    </w:pPr>
    <w:rPr>
      <w:rFonts w:ascii="Times New Roman" w:eastAsia="Times New Roman" w:hAnsi="Times New Roman" w:cs="Times New Roman"/>
      <w:sz w:val="24"/>
      <w:szCs w:val="24"/>
      <w:lang w:val="en-GB"/>
    </w:rPr>
  </w:style>
  <w:style w:type="paragraph" w:styleId="Sarakstanumurs4">
    <w:name w:val="List Number 4"/>
    <w:basedOn w:val="Parasts"/>
    <w:rsid w:val="007D3984"/>
    <w:pPr>
      <w:tabs>
        <w:tab w:val="num" w:pos="645"/>
      </w:tabs>
      <w:spacing w:after="0" w:line="270" w:lineRule="atLeast"/>
      <w:ind w:left="645" w:hanging="360"/>
    </w:pPr>
    <w:rPr>
      <w:rFonts w:ascii="Times New Roman" w:eastAsia="Times New Roman" w:hAnsi="Times New Roman" w:cs="Times New Roman"/>
      <w:sz w:val="23"/>
      <w:szCs w:val="20"/>
      <w:lang w:val="en-GB" w:eastAsia="da-DK"/>
    </w:rPr>
  </w:style>
  <w:style w:type="paragraph" w:styleId="Sarakstaturpinjums4">
    <w:name w:val="List Continue 4"/>
    <w:basedOn w:val="Parasts"/>
    <w:rsid w:val="007D3984"/>
    <w:pPr>
      <w:spacing w:after="120"/>
      <w:ind w:left="1132"/>
    </w:pPr>
    <w:rPr>
      <w:rFonts w:ascii="Times New Roman" w:eastAsia="Times New Roman" w:hAnsi="Times New Roman" w:cs="Times New Roman"/>
      <w:sz w:val="24"/>
      <w:szCs w:val="24"/>
      <w:lang w:val="en-GB"/>
    </w:rPr>
  </w:style>
  <w:style w:type="paragraph" w:customStyle="1" w:styleId="NBSclause">
    <w:name w:val="NBS clause"/>
    <w:basedOn w:val="Parasts"/>
    <w:rsid w:val="007D3984"/>
    <w:pPr>
      <w:tabs>
        <w:tab w:val="left" w:pos="284"/>
        <w:tab w:val="left" w:pos="680"/>
      </w:tabs>
      <w:overflowPunct w:val="0"/>
      <w:autoSpaceDE w:val="0"/>
      <w:autoSpaceDN w:val="0"/>
      <w:adjustRightInd w:val="0"/>
      <w:spacing w:after="0"/>
      <w:ind w:left="680" w:hanging="680"/>
      <w:textAlignment w:val="baseline"/>
    </w:pPr>
    <w:rPr>
      <w:rFonts w:ascii="Arial" w:eastAsia="Times New Roman" w:hAnsi="Arial" w:cs="Times New Roman"/>
      <w:szCs w:val="20"/>
      <w:lang w:val="en-GB"/>
    </w:rPr>
  </w:style>
  <w:style w:type="paragraph" w:customStyle="1" w:styleId="FooterEven">
    <w:name w:val="FooterEven"/>
    <w:basedOn w:val="Kjene"/>
    <w:rsid w:val="007D3984"/>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7D3984"/>
    <w:pPr>
      <w:framePr w:wrap="around"/>
      <w:numPr>
        <w:numId w:val="7"/>
      </w:numPr>
      <w:ind w:left="0" w:firstLine="0"/>
    </w:pPr>
    <w:rPr>
      <w:noProof/>
      <w:color w:val="FFFFFF"/>
      <w:szCs w:val="12"/>
    </w:rPr>
  </w:style>
  <w:style w:type="paragraph" w:customStyle="1" w:styleId="Niveau3">
    <w:name w:val="Niveau 3"/>
    <w:basedOn w:val="Virsraksts3"/>
    <w:next w:val="Pamatteksts"/>
    <w:rsid w:val="007D3984"/>
    <w:pPr>
      <w:tabs>
        <w:tab w:val="num" w:pos="2160"/>
      </w:tabs>
      <w:spacing w:after="0" w:line="264" w:lineRule="auto"/>
      <w:ind w:left="2160" w:hanging="180"/>
    </w:pPr>
    <w:rPr>
      <w:rFonts w:cs="Times New Roman"/>
      <w:b w:val="0"/>
      <w:bCs w:val="0"/>
      <w:i/>
      <w:sz w:val="24"/>
      <w:szCs w:val="20"/>
      <w:lang w:eastAsia="da-DK"/>
    </w:rPr>
  </w:style>
  <w:style w:type="paragraph" w:customStyle="1" w:styleId="BodyMarginChar">
    <w:name w:val="Body Margin Char"/>
    <w:basedOn w:val="Pamatteksts"/>
    <w:next w:val="Pamatteksts"/>
    <w:rsid w:val="007D3984"/>
    <w:pPr>
      <w:spacing w:after="270" w:line="270" w:lineRule="atLeast"/>
      <w:ind w:hanging="2268"/>
    </w:pPr>
    <w:rPr>
      <w:rFonts w:ascii="Times New Roman" w:eastAsia="Times New Roman" w:hAnsi="Times New Roman" w:cs="Times New Roman"/>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7D3984"/>
    <w:rPr>
      <w:sz w:val="23"/>
      <w:lang w:val="en-GB" w:eastAsia="da-DK" w:bidi="ar-SA"/>
    </w:rPr>
  </w:style>
  <w:style w:type="character" w:customStyle="1" w:styleId="BodyTextChar1">
    <w:name w:val="Body Text Char1"/>
    <w:rsid w:val="007D3984"/>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7D3984"/>
    <w:rPr>
      <w:sz w:val="23"/>
      <w:lang w:val="en-GB" w:eastAsia="da-DK" w:bidi="ar-SA"/>
    </w:rPr>
  </w:style>
  <w:style w:type="paragraph" w:styleId="Paraststmeklis">
    <w:name w:val="Normal (Web)"/>
    <w:basedOn w:val="Parasts"/>
    <w:rsid w:val="007D3984"/>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Style2">
    <w:name w:val="Style2"/>
    <w:basedOn w:val="Parasts"/>
    <w:rsid w:val="007D3984"/>
    <w:pPr>
      <w:widowControl w:val="0"/>
      <w:spacing w:after="0"/>
    </w:pPr>
    <w:rPr>
      <w:rFonts w:ascii="Times New Roman" w:eastAsia="Times New Roman" w:hAnsi="Times New Roman" w:cs="Times New Roman"/>
      <w:sz w:val="24"/>
      <w:szCs w:val="24"/>
    </w:rPr>
  </w:style>
  <w:style w:type="paragraph" w:customStyle="1" w:styleId="Daa">
    <w:name w:val="Daļa"/>
    <w:basedOn w:val="PielikumiRakstz"/>
    <w:rsid w:val="007D3984"/>
    <w:pPr>
      <w:numPr>
        <w:numId w:val="10"/>
      </w:numPr>
      <w:tabs>
        <w:tab w:val="clear" w:pos="1209"/>
      </w:tabs>
      <w:ind w:left="0" w:firstLine="0"/>
      <w:jc w:val="center"/>
    </w:pPr>
    <w:rPr>
      <w:sz w:val="22"/>
      <w:szCs w:val="22"/>
    </w:rPr>
  </w:style>
  <w:style w:type="paragraph" w:customStyle="1" w:styleId="nDaa">
    <w:name w:val="nDaļa"/>
    <w:basedOn w:val="Nodaa"/>
    <w:rsid w:val="007D3984"/>
    <w:pPr>
      <w:jc w:val="center"/>
    </w:pPr>
  </w:style>
  <w:style w:type="paragraph" w:customStyle="1" w:styleId="Pielikumi">
    <w:name w:val="Pielikumi"/>
    <w:basedOn w:val="PielikumiRakstz"/>
    <w:rsid w:val="007D3984"/>
  </w:style>
  <w:style w:type="paragraph" w:customStyle="1" w:styleId="Pielikums">
    <w:name w:val="Pielikums"/>
    <w:basedOn w:val="Pielikumi"/>
    <w:rsid w:val="007D3984"/>
    <w:pPr>
      <w:jc w:val="right"/>
    </w:pPr>
  </w:style>
  <w:style w:type="character" w:customStyle="1" w:styleId="NoIndentRakstz">
    <w:name w:val="No Indent Rakstz."/>
    <w:rsid w:val="007D3984"/>
    <w:rPr>
      <w:color w:val="000000"/>
      <w:sz w:val="22"/>
      <w:szCs w:val="24"/>
      <w:lang w:val="en-GB" w:eastAsia="en-US" w:bidi="ar-SA"/>
    </w:rPr>
  </w:style>
  <w:style w:type="character" w:customStyle="1" w:styleId="apple-style-span">
    <w:name w:val="apple-style-span"/>
    <w:basedOn w:val="Noklusjumarindkopasfonts"/>
    <w:rsid w:val="007D3984"/>
  </w:style>
  <w:style w:type="character" w:customStyle="1" w:styleId="apple-converted-space">
    <w:name w:val="apple-converted-space"/>
    <w:basedOn w:val="Noklusjumarindkopasfonts"/>
    <w:rsid w:val="007D3984"/>
  </w:style>
  <w:style w:type="paragraph" w:customStyle="1" w:styleId="Numeracija">
    <w:name w:val="Numeracija"/>
    <w:basedOn w:val="Parasts"/>
    <w:rsid w:val="007D3984"/>
    <w:pPr>
      <w:numPr>
        <w:numId w:val="11"/>
      </w:numPr>
      <w:spacing w:after="0"/>
      <w:jc w:val="both"/>
    </w:pPr>
    <w:rPr>
      <w:rFonts w:ascii="Times New Roman" w:eastAsia="Times New Roman" w:hAnsi="Times New Roman" w:cs="Times New Roman"/>
      <w:sz w:val="26"/>
      <w:szCs w:val="24"/>
      <w:lang w:val="en-US"/>
    </w:rPr>
  </w:style>
  <w:style w:type="paragraph" w:styleId="Beiguvresteksts">
    <w:name w:val="endnote text"/>
    <w:basedOn w:val="Parasts"/>
    <w:link w:val="BeiguvrestekstsRakstz"/>
    <w:rsid w:val="007D3984"/>
    <w:pPr>
      <w:spacing w:before="60" w:after="0"/>
      <w:ind w:left="851"/>
    </w:pPr>
    <w:rPr>
      <w:rFonts w:ascii="Arial" w:eastAsia="Times New Roman" w:hAnsi="Arial" w:cs="Times New Roman"/>
      <w:sz w:val="20"/>
      <w:szCs w:val="20"/>
      <w:lang w:eastAsia="lv-LV"/>
    </w:rPr>
  </w:style>
  <w:style w:type="character" w:customStyle="1" w:styleId="BeiguvrestekstsRakstz">
    <w:name w:val="Beigu vēres teksts Rakstz."/>
    <w:basedOn w:val="Noklusjumarindkopasfonts"/>
    <w:link w:val="Beiguvresteksts"/>
    <w:rsid w:val="007D3984"/>
    <w:rPr>
      <w:rFonts w:ascii="Arial" w:eastAsia="Times New Roman" w:hAnsi="Arial" w:cs="Times New Roman"/>
      <w:sz w:val="20"/>
      <w:szCs w:val="20"/>
      <w:lang w:val="lv-LV" w:eastAsia="lv-LV"/>
    </w:rPr>
  </w:style>
  <w:style w:type="character" w:styleId="Beiguvresatsauce">
    <w:name w:val="endnote reference"/>
    <w:rsid w:val="007D3984"/>
    <w:rPr>
      <w:vertAlign w:val="superscript"/>
    </w:rPr>
  </w:style>
  <w:style w:type="paragraph" w:customStyle="1" w:styleId="Head2">
    <w:name w:val="Head2"/>
    <w:basedOn w:val="Parasts"/>
    <w:rsid w:val="007D3984"/>
    <w:pPr>
      <w:keepNext/>
      <w:keepLines/>
      <w:widowControl w:val="0"/>
      <w:numPr>
        <w:ilvl w:val="1"/>
        <w:numId w:val="12"/>
      </w:numPr>
      <w:spacing w:before="120" w:after="120"/>
      <w:jc w:val="both"/>
      <w:outlineLvl w:val="1"/>
    </w:pPr>
    <w:rPr>
      <w:rFonts w:ascii="Arial" w:eastAsia="Times New Roman" w:hAnsi="Arial" w:cs="Times New Roman"/>
      <w:b/>
      <w:bCs/>
      <w:sz w:val="18"/>
      <w:szCs w:val="18"/>
      <w:lang w:eastAsia="lv-LV"/>
    </w:rPr>
  </w:style>
  <w:style w:type="paragraph" w:customStyle="1" w:styleId="Head3">
    <w:name w:val="Head3"/>
    <w:basedOn w:val="Parasts"/>
    <w:link w:val="Head3Rakstz"/>
    <w:rsid w:val="007D3984"/>
    <w:pPr>
      <w:keepNext/>
      <w:keepLines/>
      <w:widowControl w:val="0"/>
      <w:numPr>
        <w:ilvl w:val="2"/>
        <w:numId w:val="12"/>
      </w:numPr>
      <w:spacing w:before="120" w:after="120"/>
      <w:jc w:val="both"/>
    </w:pPr>
    <w:rPr>
      <w:rFonts w:ascii="Arial" w:eastAsia="Times New Roman" w:hAnsi="Arial" w:cs="Times New Roman"/>
      <w:sz w:val="20"/>
      <w:szCs w:val="24"/>
    </w:rPr>
  </w:style>
  <w:style w:type="character" w:customStyle="1" w:styleId="Head3Rakstz">
    <w:name w:val="Head3 Rakstz."/>
    <w:basedOn w:val="Noklusjumarindkopasfonts"/>
    <w:link w:val="Head3"/>
    <w:rsid w:val="007D3984"/>
    <w:rPr>
      <w:rFonts w:ascii="Arial" w:eastAsia="Times New Roman" w:hAnsi="Arial" w:cs="Times New Roman"/>
      <w:sz w:val="20"/>
      <w:szCs w:val="24"/>
      <w:lang w:val="lv-LV"/>
    </w:rPr>
  </w:style>
  <w:style w:type="paragraph" w:customStyle="1" w:styleId="Heads1">
    <w:name w:val="Heads1"/>
    <w:basedOn w:val="Parasts"/>
    <w:rsid w:val="007D3984"/>
    <w:pPr>
      <w:keepNext/>
      <w:keepLines/>
      <w:widowControl w:val="0"/>
      <w:numPr>
        <w:numId w:val="12"/>
      </w:numPr>
      <w:spacing w:before="360" w:after="120"/>
      <w:jc w:val="both"/>
      <w:outlineLvl w:val="0"/>
    </w:pPr>
    <w:rPr>
      <w:rFonts w:ascii="Arial" w:eastAsia="Times New Roman" w:hAnsi="Arial" w:cs="Times New Roman"/>
      <w:b/>
      <w:bCs/>
      <w:sz w:val="20"/>
      <w:szCs w:val="20"/>
      <w:lang w:eastAsia="lv-LV"/>
    </w:rPr>
  </w:style>
  <w:style w:type="paragraph" w:customStyle="1" w:styleId="ApakpunktsRakstz">
    <w:name w:val="Apakšpunkts Rakstz."/>
    <w:basedOn w:val="Parasts"/>
    <w:link w:val="ApakpunktsRakstzRakstz"/>
    <w:rsid w:val="007D3984"/>
    <w:pPr>
      <w:tabs>
        <w:tab w:val="num" w:pos="993"/>
      </w:tabs>
      <w:spacing w:before="60" w:after="0"/>
      <w:ind w:left="993" w:hanging="851"/>
    </w:pPr>
    <w:rPr>
      <w:rFonts w:ascii="Arial" w:eastAsia="Times New Roman" w:hAnsi="Arial" w:cs="Times New Roman"/>
      <w:b/>
      <w:sz w:val="20"/>
      <w:szCs w:val="24"/>
      <w:lang w:val="x-none" w:eastAsia="x-none"/>
    </w:rPr>
  </w:style>
  <w:style w:type="character" w:customStyle="1" w:styleId="ApakpunktsRakstzRakstz">
    <w:name w:val="Apakšpunkts Rakstz. Rakstz."/>
    <w:link w:val="ApakpunktsRakstz"/>
    <w:rsid w:val="007D3984"/>
    <w:rPr>
      <w:rFonts w:ascii="Arial" w:eastAsia="Times New Roman" w:hAnsi="Arial" w:cs="Times New Roman"/>
      <w:b/>
      <w:sz w:val="20"/>
      <w:szCs w:val="24"/>
      <w:lang w:val="x-none" w:eastAsia="x-none"/>
    </w:rPr>
  </w:style>
  <w:style w:type="character" w:customStyle="1" w:styleId="Heading2Char2">
    <w:name w:val="Heading 2 Char2"/>
    <w:rsid w:val="007D3984"/>
    <w:rPr>
      <w:rFonts w:ascii="Arial" w:hAnsi="Arial" w:cs="Arial"/>
      <w:b/>
      <w:bCs/>
      <w:i/>
      <w:iCs/>
      <w:sz w:val="28"/>
      <w:szCs w:val="28"/>
      <w:lang w:val="lv-LV" w:eastAsia="ar-SA" w:bidi="ar-SA"/>
    </w:rPr>
  </w:style>
  <w:style w:type="paragraph" w:customStyle="1" w:styleId="NormalARIAL10">
    <w:name w:val="Normal ARIAL 10"/>
    <w:basedOn w:val="Parasts"/>
    <w:rsid w:val="007D3984"/>
    <w:pPr>
      <w:keepNext/>
      <w:keepLines/>
      <w:widowControl w:val="0"/>
      <w:tabs>
        <w:tab w:val="num" w:pos="360"/>
        <w:tab w:val="left" w:pos="4320"/>
      </w:tabs>
      <w:suppressAutoHyphens/>
      <w:spacing w:before="120" w:after="120"/>
      <w:ind w:left="2160" w:hanging="180"/>
      <w:jc w:val="both"/>
    </w:pPr>
    <w:rPr>
      <w:rFonts w:ascii="Arial" w:eastAsia="SimSun" w:hAnsi="Arial" w:cs="Arial"/>
      <w:kern w:val="1"/>
      <w:sz w:val="20"/>
      <w:szCs w:val="24"/>
      <w:lang w:eastAsia="hi-IN" w:bidi="hi-IN"/>
    </w:rPr>
  </w:style>
  <w:style w:type="paragraph" w:styleId="Dokumentakarte">
    <w:name w:val="Document Map"/>
    <w:basedOn w:val="Parasts"/>
    <w:link w:val="DokumentakarteRakstz"/>
    <w:rsid w:val="007D3984"/>
    <w:pPr>
      <w:widowControl w:val="0"/>
      <w:numPr>
        <w:ilvl w:val="2"/>
      </w:numPr>
      <w:shd w:val="clear" w:color="auto" w:fill="000080"/>
      <w:suppressAutoHyphens/>
      <w:spacing w:before="120" w:after="120"/>
      <w:ind w:left="720" w:hanging="794"/>
    </w:pPr>
    <w:rPr>
      <w:rFonts w:ascii="Tahoma" w:eastAsia="SimSun" w:hAnsi="Tahoma" w:cs="Tahoma"/>
      <w:kern w:val="1"/>
      <w:szCs w:val="20"/>
      <w:lang w:val="en-US" w:eastAsia="hi-IN" w:bidi="hi-IN"/>
    </w:rPr>
  </w:style>
  <w:style w:type="character" w:customStyle="1" w:styleId="DokumentakarteRakstz">
    <w:name w:val="Dokumenta karte Rakstz."/>
    <w:basedOn w:val="Noklusjumarindkopasfonts"/>
    <w:link w:val="Dokumentakarte"/>
    <w:rsid w:val="007D3984"/>
    <w:rPr>
      <w:rFonts w:ascii="Tahoma" w:eastAsia="SimSun" w:hAnsi="Tahoma" w:cs="Tahoma"/>
      <w:kern w:val="1"/>
      <w:szCs w:val="20"/>
      <w:shd w:val="clear" w:color="auto" w:fill="000080"/>
      <w:lang w:eastAsia="hi-IN" w:bidi="hi-IN"/>
    </w:rPr>
  </w:style>
  <w:style w:type="paragraph" w:styleId="Bezatstarpm">
    <w:name w:val="No Spacing"/>
    <w:aliases w:val="Apaksskaidrojumi"/>
    <w:uiPriority w:val="1"/>
    <w:qFormat/>
    <w:rsid w:val="007D3984"/>
    <w:pPr>
      <w:widowControl w:val="0"/>
      <w:suppressAutoHyphens/>
      <w:spacing w:after="0"/>
      <w:ind w:left="1728" w:hanging="648"/>
    </w:pPr>
    <w:rPr>
      <w:rFonts w:ascii="Arial" w:eastAsia="SimSun" w:hAnsi="Arial" w:cs="Mangal"/>
      <w:kern w:val="1"/>
      <w:sz w:val="20"/>
      <w:szCs w:val="24"/>
      <w:lang w:val="lv-LV" w:eastAsia="hi-IN" w:bidi="hi-IN"/>
    </w:rPr>
  </w:style>
  <w:style w:type="paragraph" w:customStyle="1" w:styleId="TOC31">
    <w:name w:val="TOC 31"/>
    <w:basedOn w:val="Parasts"/>
    <w:next w:val="Parasts"/>
    <w:autoRedefine/>
    <w:uiPriority w:val="39"/>
    <w:unhideWhenUsed/>
    <w:qFormat/>
    <w:rsid w:val="007D3984"/>
    <w:pPr>
      <w:spacing w:after="0"/>
      <w:ind w:left="400"/>
    </w:pPr>
    <w:rPr>
      <w:rFonts w:eastAsia="Times New Roman" w:cs="Times New Roman"/>
      <w:i/>
      <w:iCs/>
      <w:sz w:val="20"/>
      <w:szCs w:val="20"/>
      <w:lang w:eastAsia="lv-LV"/>
    </w:rPr>
  </w:style>
  <w:style w:type="paragraph" w:customStyle="1" w:styleId="TOC41">
    <w:name w:val="TOC 41"/>
    <w:basedOn w:val="Parasts"/>
    <w:next w:val="Parasts"/>
    <w:autoRedefine/>
    <w:uiPriority w:val="39"/>
    <w:unhideWhenUsed/>
    <w:rsid w:val="007D3984"/>
    <w:pPr>
      <w:spacing w:after="0"/>
      <w:ind w:left="600"/>
    </w:pPr>
    <w:rPr>
      <w:rFonts w:eastAsia="Times New Roman" w:cs="Times New Roman"/>
      <w:sz w:val="18"/>
      <w:szCs w:val="18"/>
      <w:lang w:eastAsia="lv-LV"/>
    </w:rPr>
  </w:style>
  <w:style w:type="paragraph" w:customStyle="1" w:styleId="TOC51">
    <w:name w:val="TOC 51"/>
    <w:basedOn w:val="Parasts"/>
    <w:next w:val="Parasts"/>
    <w:autoRedefine/>
    <w:uiPriority w:val="39"/>
    <w:unhideWhenUsed/>
    <w:rsid w:val="007D3984"/>
    <w:pPr>
      <w:spacing w:after="0"/>
      <w:ind w:left="800"/>
    </w:pPr>
    <w:rPr>
      <w:rFonts w:eastAsia="Times New Roman" w:cs="Times New Roman"/>
      <w:sz w:val="18"/>
      <w:szCs w:val="18"/>
      <w:lang w:eastAsia="lv-LV"/>
    </w:rPr>
  </w:style>
  <w:style w:type="paragraph" w:customStyle="1" w:styleId="TOC61">
    <w:name w:val="TOC 61"/>
    <w:basedOn w:val="Parasts"/>
    <w:next w:val="Parasts"/>
    <w:autoRedefine/>
    <w:uiPriority w:val="39"/>
    <w:unhideWhenUsed/>
    <w:rsid w:val="007D3984"/>
    <w:pPr>
      <w:spacing w:after="0"/>
      <w:ind w:left="1000"/>
    </w:pPr>
    <w:rPr>
      <w:rFonts w:eastAsia="Times New Roman" w:cs="Times New Roman"/>
      <w:sz w:val="18"/>
      <w:szCs w:val="18"/>
      <w:lang w:eastAsia="lv-LV"/>
    </w:rPr>
  </w:style>
  <w:style w:type="paragraph" w:customStyle="1" w:styleId="TOC71">
    <w:name w:val="TOC 71"/>
    <w:basedOn w:val="Parasts"/>
    <w:next w:val="Parasts"/>
    <w:autoRedefine/>
    <w:uiPriority w:val="39"/>
    <w:unhideWhenUsed/>
    <w:rsid w:val="007D3984"/>
    <w:pPr>
      <w:spacing w:after="0"/>
      <w:ind w:left="1200"/>
    </w:pPr>
    <w:rPr>
      <w:rFonts w:eastAsia="Times New Roman" w:cs="Times New Roman"/>
      <w:sz w:val="18"/>
      <w:szCs w:val="18"/>
      <w:lang w:eastAsia="lv-LV"/>
    </w:rPr>
  </w:style>
  <w:style w:type="paragraph" w:customStyle="1" w:styleId="TOC81">
    <w:name w:val="TOC 81"/>
    <w:basedOn w:val="Parasts"/>
    <w:next w:val="Parasts"/>
    <w:autoRedefine/>
    <w:uiPriority w:val="39"/>
    <w:unhideWhenUsed/>
    <w:rsid w:val="007D3984"/>
    <w:pPr>
      <w:spacing w:after="0"/>
      <w:ind w:left="1400"/>
    </w:pPr>
    <w:rPr>
      <w:rFonts w:eastAsia="Times New Roman" w:cs="Times New Roman"/>
      <w:sz w:val="18"/>
      <w:szCs w:val="18"/>
      <w:lang w:eastAsia="lv-LV"/>
    </w:rPr>
  </w:style>
  <w:style w:type="paragraph" w:customStyle="1" w:styleId="TOC91">
    <w:name w:val="TOC 91"/>
    <w:basedOn w:val="Parasts"/>
    <w:next w:val="Parasts"/>
    <w:autoRedefine/>
    <w:uiPriority w:val="39"/>
    <w:unhideWhenUsed/>
    <w:rsid w:val="007D3984"/>
    <w:pPr>
      <w:spacing w:after="0"/>
      <w:ind w:left="1600"/>
    </w:pPr>
    <w:rPr>
      <w:rFonts w:eastAsia="Times New Roman" w:cs="Times New Roman"/>
      <w:sz w:val="18"/>
      <w:szCs w:val="18"/>
      <w:lang w:eastAsia="lv-LV"/>
    </w:rPr>
  </w:style>
  <w:style w:type="paragraph" w:customStyle="1" w:styleId="Janis">
    <w:name w:val="Janis"/>
    <w:basedOn w:val="Rindkopa"/>
    <w:link w:val="JanisChar"/>
    <w:rsid w:val="007D3984"/>
    <w:pPr>
      <w:numPr>
        <w:numId w:val="15"/>
      </w:numPr>
      <w:spacing w:before="240" w:after="240"/>
      <w:jc w:val="left"/>
    </w:pPr>
    <w:rPr>
      <w:b/>
    </w:rPr>
  </w:style>
  <w:style w:type="character" w:customStyle="1" w:styleId="JanisChar">
    <w:name w:val="Janis Char"/>
    <w:basedOn w:val="RindkopaChar"/>
    <w:link w:val="Janis"/>
    <w:rsid w:val="007D3984"/>
    <w:rPr>
      <w:rFonts w:ascii="Arial" w:eastAsia="Times New Roman" w:hAnsi="Arial" w:cs="Times New Roman"/>
      <w:b/>
      <w:sz w:val="20"/>
      <w:szCs w:val="24"/>
      <w:lang w:val="lv-LV" w:eastAsia="lv-LV"/>
    </w:rPr>
  </w:style>
  <w:style w:type="paragraph" w:customStyle="1" w:styleId="Janis1">
    <w:name w:val="Janis_1"/>
    <w:basedOn w:val="Punkts"/>
    <w:link w:val="Janis1Char"/>
    <w:rsid w:val="007D3984"/>
    <w:pPr>
      <w:numPr>
        <w:ilvl w:val="2"/>
        <w:numId w:val="15"/>
      </w:numPr>
      <w:spacing w:before="240"/>
    </w:pPr>
    <w:rPr>
      <w:b w:val="0"/>
    </w:rPr>
  </w:style>
  <w:style w:type="character" w:customStyle="1" w:styleId="Janis1Char">
    <w:name w:val="Janis_1 Char"/>
    <w:basedOn w:val="PunktsChar"/>
    <w:link w:val="Janis1"/>
    <w:rsid w:val="007D3984"/>
    <w:rPr>
      <w:rFonts w:ascii="Arial" w:eastAsia="Times New Roman" w:hAnsi="Arial" w:cs="Times New Roman"/>
      <w:b w:val="0"/>
      <w:sz w:val="20"/>
      <w:szCs w:val="24"/>
      <w:lang w:val="lv-LV" w:eastAsia="lv-LV"/>
    </w:rPr>
  </w:style>
  <w:style w:type="paragraph" w:customStyle="1" w:styleId="JanisPielikumi">
    <w:name w:val="Janis_Pielikumi"/>
    <w:basedOn w:val="Janis1"/>
    <w:link w:val="JanisPielikumiChar"/>
    <w:rsid w:val="007D3984"/>
    <w:pPr>
      <w:ind w:left="-567" w:firstLine="0"/>
      <w:jc w:val="center"/>
    </w:pPr>
    <w:rPr>
      <w:b/>
    </w:rPr>
  </w:style>
  <w:style w:type="character" w:customStyle="1" w:styleId="JanisPielikumiChar">
    <w:name w:val="Janis_Pielikumi Char"/>
    <w:basedOn w:val="Janis1Char"/>
    <w:link w:val="JanisPielikumi"/>
    <w:rsid w:val="007D3984"/>
    <w:rPr>
      <w:rFonts w:ascii="Arial" w:eastAsia="Times New Roman" w:hAnsi="Arial" w:cs="Times New Roman"/>
      <w:b/>
      <w:sz w:val="20"/>
      <w:szCs w:val="24"/>
      <w:lang w:val="lv-LV" w:eastAsia="lv-LV"/>
    </w:rPr>
  </w:style>
  <w:style w:type="paragraph" w:customStyle="1" w:styleId="Janis2">
    <w:name w:val="Janis_2"/>
    <w:basedOn w:val="Janis1"/>
    <w:link w:val="Janis2Char"/>
    <w:rsid w:val="007D3984"/>
    <w:pPr>
      <w:numPr>
        <w:ilvl w:val="3"/>
      </w:numPr>
      <w:spacing w:before="0"/>
    </w:pPr>
  </w:style>
  <w:style w:type="character" w:customStyle="1" w:styleId="Janis2Char">
    <w:name w:val="Janis_2 Char"/>
    <w:basedOn w:val="Janis1Char"/>
    <w:link w:val="Janis2"/>
    <w:rsid w:val="007D3984"/>
    <w:rPr>
      <w:rFonts w:ascii="Arial" w:eastAsia="Times New Roman" w:hAnsi="Arial" w:cs="Times New Roman"/>
      <w:b w:val="0"/>
      <w:sz w:val="20"/>
      <w:szCs w:val="24"/>
      <w:lang w:val="lv-LV" w:eastAsia="lv-LV"/>
    </w:rPr>
  </w:style>
  <w:style w:type="paragraph" w:customStyle="1" w:styleId="Janis3">
    <w:name w:val="Janis_3"/>
    <w:basedOn w:val="Paragrfs"/>
    <w:link w:val="Janis3Char"/>
    <w:rsid w:val="007D3984"/>
    <w:pPr>
      <w:numPr>
        <w:ilvl w:val="4"/>
        <w:numId w:val="15"/>
      </w:numPr>
      <w:spacing w:before="60"/>
    </w:pPr>
  </w:style>
  <w:style w:type="character" w:customStyle="1" w:styleId="Janis3Char">
    <w:name w:val="Janis_3 Char"/>
    <w:basedOn w:val="ParagrfsChar"/>
    <w:link w:val="Janis3"/>
    <w:rsid w:val="007D3984"/>
    <w:rPr>
      <w:rFonts w:ascii="Arial" w:eastAsia="Times New Roman" w:hAnsi="Arial" w:cs="Times New Roman"/>
      <w:sz w:val="20"/>
      <w:szCs w:val="24"/>
      <w:lang w:val="lv-LV" w:eastAsia="lv-LV"/>
    </w:rPr>
  </w:style>
  <w:style w:type="paragraph" w:customStyle="1" w:styleId="Janis11">
    <w:name w:val="Janis1_1"/>
    <w:basedOn w:val="Janis3"/>
    <w:link w:val="Janis11Char"/>
    <w:rsid w:val="007D3984"/>
    <w:pPr>
      <w:numPr>
        <w:ilvl w:val="5"/>
      </w:numPr>
      <w:spacing w:before="120"/>
    </w:pPr>
  </w:style>
  <w:style w:type="character" w:customStyle="1" w:styleId="Janis11Char">
    <w:name w:val="Janis1_1 Char"/>
    <w:basedOn w:val="Janis3Char"/>
    <w:link w:val="Janis11"/>
    <w:rsid w:val="007D3984"/>
    <w:rPr>
      <w:rFonts w:ascii="Arial" w:eastAsia="Times New Roman" w:hAnsi="Arial" w:cs="Times New Roman"/>
      <w:sz w:val="20"/>
      <w:szCs w:val="24"/>
      <w:lang w:val="lv-LV" w:eastAsia="lv-LV"/>
    </w:rPr>
  </w:style>
  <w:style w:type="paragraph" w:customStyle="1" w:styleId="Janis12">
    <w:name w:val="Janis1_2"/>
    <w:basedOn w:val="Janis11"/>
    <w:link w:val="Janis12Char"/>
    <w:rsid w:val="007D3984"/>
    <w:pPr>
      <w:numPr>
        <w:ilvl w:val="6"/>
      </w:numPr>
    </w:pPr>
  </w:style>
  <w:style w:type="character" w:customStyle="1" w:styleId="Janis12Char">
    <w:name w:val="Janis1_2 Char"/>
    <w:basedOn w:val="Janis11Char"/>
    <w:link w:val="Janis12"/>
    <w:rsid w:val="007D3984"/>
    <w:rPr>
      <w:rFonts w:ascii="Arial" w:eastAsia="Times New Roman" w:hAnsi="Arial" w:cs="Times New Roman"/>
      <w:sz w:val="20"/>
      <w:szCs w:val="24"/>
      <w:lang w:val="lv-LV" w:eastAsia="lv-LV"/>
    </w:rPr>
  </w:style>
  <w:style w:type="paragraph" w:customStyle="1" w:styleId="Teksts">
    <w:name w:val="Teksts"/>
    <w:basedOn w:val="Parasts"/>
    <w:rsid w:val="0043188E"/>
    <w:pPr>
      <w:suppressAutoHyphens/>
      <w:spacing w:after="120"/>
      <w:ind w:left="737"/>
      <w:jc w:val="both"/>
    </w:pPr>
    <w:rPr>
      <w:rFonts w:ascii="Times New Roman" w:eastAsia="Times New Roman" w:hAnsi="Times New Roman" w:cs="Times New Roman"/>
      <w:sz w:val="21"/>
      <w:szCs w:val="20"/>
      <w:lang w:eastAsia="ar-SA"/>
    </w:rPr>
  </w:style>
  <w:style w:type="character" w:styleId="Vietturateksts">
    <w:name w:val="Placeholder Text"/>
    <w:basedOn w:val="Noklusjumarindkopasfonts"/>
    <w:uiPriority w:val="99"/>
    <w:semiHidden/>
    <w:rsid w:val="00CF6B0B"/>
    <w:rPr>
      <w:color w:val="808080"/>
    </w:rPr>
  </w:style>
  <w:style w:type="paragraph" w:styleId="Prskatjums">
    <w:name w:val="Revision"/>
    <w:hidden/>
    <w:uiPriority w:val="99"/>
    <w:semiHidden/>
    <w:rsid w:val="00BA724B"/>
    <w:pPr>
      <w:spacing w:after="0"/>
    </w:pPr>
    <w:rPr>
      <w:lang w:val="lv-LV"/>
    </w:rPr>
  </w:style>
  <w:style w:type="character" w:customStyle="1" w:styleId="Neatrisintapieminana1">
    <w:name w:val="Neatrisināta pieminēšana1"/>
    <w:basedOn w:val="Noklusjumarindkopasfonts"/>
    <w:uiPriority w:val="99"/>
    <w:semiHidden/>
    <w:unhideWhenUsed/>
    <w:rsid w:val="00AC242B"/>
    <w:rPr>
      <w:color w:val="605E5C"/>
      <w:shd w:val="clear" w:color="auto" w:fill="E1DFDD"/>
    </w:rPr>
  </w:style>
  <w:style w:type="character" w:customStyle="1" w:styleId="SarakstarindkopaRakstz">
    <w:name w:val="Saraksta rindkopa Rakstz."/>
    <w:aliases w:val="Syle 1 Rakstz.,Normal bullet 2 Rakstz.,Bullet list Rakstz.,Strip Rakstz.,H&amp;P List Paragraph Rakstz.,2 Rakstz.,Virsraksti Rakstz.,Saistīto dokumentu saraksts Rakstz.,Numurets Rakstz.,PPS_Bullet Rakstz.,Numbered Para 1 Rakstz."/>
    <w:link w:val="Sarakstarindkopa"/>
    <w:uiPriority w:val="34"/>
    <w:qFormat/>
    <w:rsid w:val="00A96CF8"/>
    <w:rPr>
      <w:rFonts w:ascii="Times New Roman" w:eastAsia="Times New Roman" w:hAnsi="Times New Roman" w:cs="Times New Roman"/>
      <w:sz w:val="24"/>
      <w:szCs w:val="24"/>
      <w:lang w:val="lv-LV" w:eastAsia="lv-LV"/>
    </w:rPr>
  </w:style>
  <w:style w:type="paragraph" w:customStyle="1" w:styleId="Default">
    <w:name w:val="Default"/>
    <w:rsid w:val="006547C5"/>
    <w:pPr>
      <w:autoSpaceDE w:val="0"/>
      <w:autoSpaceDN w:val="0"/>
      <w:adjustRightInd w:val="0"/>
      <w:spacing w:after="0"/>
    </w:pPr>
    <w:rPr>
      <w:rFonts w:ascii="Times New Roman" w:hAnsi="Times New Roman" w:cs="Times New Roman"/>
      <w:color w:val="000000"/>
      <w:sz w:val="24"/>
      <w:szCs w:val="24"/>
      <w:lang w:val="en-GB"/>
    </w:rPr>
  </w:style>
  <w:style w:type="paragraph" w:customStyle="1" w:styleId="111Tabulaiiiiii">
    <w:name w:val="1.1.1. Tabulaiiiiii"/>
    <w:basedOn w:val="Saturs8"/>
    <w:qFormat/>
    <w:rsid w:val="00C13749"/>
    <w:pPr>
      <w:numPr>
        <w:ilvl w:val="2"/>
      </w:numPr>
      <w:pBdr>
        <w:top w:val="none" w:sz="4" w:space="0" w:color="000000"/>
        <w:left w:val="none" w:sz="4" w:space="0" w:color="000000"/>
        <w:bottom w:val="none" w:sz="4" w:space="0" w:color="000000"/>
        <w:right w:val="none" w:sz="4" w:space="0" w:color="000000"/>
        <w:between w:val="none" w:sz="4" w:space="0" w:color="000000"/>
      </w:pBdr>
      <w:spacing w:after="0"/>
      <w:ind w:left="709" w:hanging="709"/>
      <w:jc w:val="both"/>
    </w:pPr>
    <w:rPr>
      <w:rFonts w:ascii="Times New Roman" w:eastAsia="Times New Roman" w:hAnsi="Times New Roman" w:cs="Times New Roman"/>
      <w:color w:val="000000"/>
      <w:sz w:val="24"/>
      <w:szCs w:val="20"/>
    </w:rPr>
  </w:style>
  <w:style w:type="paragraph" w:styleId="Saturs8">
    <w:name w:val="toc 8"/>
    <w:basedOn w:val="Parasts"/>
    <w:next w:val="Parasts"/>
    <w:autoRedefine/>
    <w:uiPriority w:val="39"/>
    <w:semiHidden/>
    <w:unhideWhenUsed/>
    <w:rsid w:val="00C13749"/>
    <w:pPr>
      <w:spacing w:after="100"/>
      <w:ind w:left="1540"/>
    </w:pPr>
  </w:style>
  <w:style w:type="paragraph" w:customStyle="1" w:styleId="EFNZ">
    <w:name w:val="E FNZ"/>
    <w:basedOn w:val="Parasts"/>
    <w:next w:val="Parasts"/>
    <w:link w:val="Vresatsauce"/>
    <w:uiPriority w:val="99"/>
    <w:rsid w:val="00572999"/>
    <w:pPr>
      <w:spacing w:after="160" w:line="240" w:lineRule="exact"/>
      <w:ind w:left="788" w:hanging="431"/>
      <w:jc w:val="both"/>
      <w:textAlignment w:val="baseline"/>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74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46EF9-50E8-4F20-80CD-95C1121A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7695</Words>
  <Characters>4387</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dc:creator>
  <cp:lastModifiedBy>Zane Ostrovska</cp:lastModifiedBy>
  <cp:revision>12</cp:revision>
  <cp:lastPrinted>2026-04-10T08:08:00Z</cp:lastPrinted>
  <dcterms:created xsi:type="dcterms:W3CDTF">2026-04-10T07:37:00Z</dcterms:created>
  <dcterms:modified xsi:type="dcterms:W3CDTF">2026-04-10T08:12:00Z</dcterms:modified>
</cp:coreProperties>
</file>